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F95705">
        <w:rPr>
          <w:rFonts w:ascii="Times New Roman" w:hAnsi="Times New Roman"/>
          <w:sz w:val="28"/>
          <w:szCs w:val="28"/>
        </w:rPr>
        <w:t xml:space="preserve"> ПО ПРАКТИЧЕСКОЙ ПОДГОТОВКЕ</w:t>
      </w:r>
    </w:p>
    <w:p w:rsidR="004D4CA7" w:rsidRDefault="00CD1AE5" w:rsidP="00C370D4">
      <w:pPr>
        <w:spacing w:after="0" w:line="240" w:lineRule="auto"/>
        <w:jc w:val="center"/>
        <w:rPr>
          <w:rFonts w:ascii="Times New Roman" w:hAnsi="Times New Roman"/>
          <w:b/>
          <w:bCs/>
          <w:sz w:val="28"/>
          <w:szCs w:val="28"/>
        </w:rPr>
      </w:pPr>
      <w:r>
        <w:rPr>
          <w:rFonts w:ascii="Times New Roman" w:hAnsi="Times New Roman"/>
          <w:b/>
          <w:bCs/>
          <w:sz w:val="28"/>
          <w:szCs w:val="28"/>
        </w:rPr>
        <w:t>Производственн</w:t>
      </w:r>
      <w:r w:rsidR="00521857" w:rsidRPr="00521857">
        <w:rPr>
          <w:rFonts w:ascii="Times New Roman" w:hAnsi="Times New Roman"/>
          <w:b/>
          <w:bCs/>
          <w:sz w:val="28"/>
          <w:szCs w:val="28"/>
        </w:rPr>
        <w:t>ая практика (</w:t>
      </w:r>
      <w:r>
        <w:rPr>
          <w:rFonts w:ascii="Times New Roman" w:hAnsi="Times New Roman"/>
          <w:b/>
          <w:bCs/>
          <w:sz w:val="28"/>
          <w:szCs w:val="28"/>
        </w:rPr>
        <w:t>стажерск</w:t>
      </w:r>
      <w:r w:rsidR="00521857" w:rsidRPr="00521857">
        <w:rPr>
          <w:rFonts w:ascii="Times New Roman" w:hAnsi="Times New Roman"/>
          <w:b/>
          <w:bCs/>
          <w:sz w:val="28"/>
          <w:szCs w:val="28"/>
        </w:rPr>
        <w:t>ая)</w:t>
      </w:r>
    </w:p>
    <w:p w:rsidR="00521857" w:rsidRPr="005046B9" w:rsidRDefault="00CD1AE5" w:rsidP="00C370D4">
      <w:pPr>
        <w:spacing w:after="0" w:line="240" w:lineRule="auto"/>
        <w:jc w:val="center"/>
        <w:rPr>
          <w:rFonts w:ascii="Times New Roman" w:hAnsi="Times New Roman"/>
          <w:b/>
          <w:bCs/>
          <w:sz w:val="28"/>
          <w:szCs w:val="28"/>
        </w:rPr>
      </w:pPr>
      <w:r>
        <w:rPr>
          <w:rFonts w:ascii="Times New Roman" w:hAnsi="Times New Roman"/>
          <w:b/>
          <w:bCs/>
          <w:sz w:val="28"/>
          <w:szCs w:val="28"/>
        </w:rPr>
        <w:t>К.М.09.03(П)</w:t>
      </w:r>
    </w:p>
    <w:p w:rsidR="004D4CA7" w:rsidRPr="005046B9" w:rsidRDefault="004D4CA7" w:rsidP="00F0045E">
      <w:pPr>
        <w:spacing w:after="0" w:line="240" w:lineRule="auto"/>
        <w:jc w:val="center"/>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795BAA">
      <w:pPr>
        <w:spacing w:after="0" w:line="240" w:lineRule="auto"/>
        <w:ind w:left="15" w:firstLine="708"/>
        <w:jc w:val="center"/>
        <w:rPr>
          <w:rFonts w:ascii="Times New Roman" w:hAnsi="Times New Roman"/>
          <w:sz w:val="28"/>
          <w:szCs w:val="28"/>
        </w:rPr>
      </w:pPr>
      <w:r w:rsidRPr="005046B9">
        <w:rPr>
          <w:rFonts w:ascii="Times New Roman" w:hAnsi="Times New Roman"/>
          <w:b/>
          <w:sz w:val="28"/>
          <w:szCs w:val="28"/>
        </w:rPr>
        <w:t xml:space="preserve"> </w:t>
      </w: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Бакалавриат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5046B9" w:rsidRPr="005046B9">
        <w:rPr>
          <w:rFonts w:ascii="Times New Roman" w:hAnsi="Times New Roman"/>
          <w:sz w:val="28"/>
          <w:szCs w:val="28"/>
        </w:rPr>
        <w:t>21</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r w:rsidRPr="005046B9">
        <w:rPr>
          <w:rFonts w:ascii="Times New Roman" w:hAnsi="Times New Roman"/>
          <w:sz w:val="28"/>
          <w:szCs w:val="28"/>
        </w:rPr>
        <w:t xml:space="preserve"> </w:t>
      </w:r>
    </w:p>
    <w:p w:rsidR="00C60860" w:rsidRPr="005046B9" w:rsidRDefault="00C60860" w:rsidP="00C60860">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к.пс.н., доцент</w:t>
      </w:r>
      <w:r w:rsidR="005046B9" w:rsidRPr="005046B9">
        <w:rPr>
          <w:rFonts w:ascii="Times New Roman" w:hAnsi="Times New Roman"/>
          <w:sz w:val="28"/>
          <w:szCs w:val="28"/>
        </w:rPr>
        <w:t xml:space="preserve">  </w:t>
      </w:r>
      <w:r w:rsidRPr="005046B9">
        <w:rPr>
          <w:rFonts w:ascii="Times New Roman" w:hAnsi="Times New Roman"/>
          <w:iCs/>
          <w:sz w:val="28"/>
          <w:szCs w:val="28"/>
        </w:rPr>
        <w:t>О.А. Таротенко</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5046B9" w:rsidP="005046B9">
      <w:pPr>
        <w:pStyle w:val="a5"/>
        <w:spacing w:after="308" w:line="220" w:lineRule="exact"/>
        <w:ind w:left="23" w:firstLine="709"/>
        <w:jc w:val="both"/>
        <w:rPr>
          <w:rFonts w:ascii="Times New Roman" w:hAnsi="Times New Roman"/>
          <w:sz w:val="24"/>
          <w:szCs w:val="24"/>
        </w:rPr>
      </w:pPr>
      <w:r w:rsidRPr="005046B9">
        <w:rPr>
          <w:rStyle w:val="a6"/>
          <w:rFonts w:ascii="Times New Roman" w:hAnsi="Times New Roman"/>
          <w:color w:val="000000"/>
          <w:sz w:val="24"/>
          <w:szCs w:val="24"/>
        </w:rPr>
        <w:t xml:space="preserve">Протокол от </w:t>
      </w:r>
      <w:r w:rsidR="00F95705">
        <w:rPr>
          <w:rStyle w:val="a6"/>
          <w:rFonts w:ascii="Times New Roman" w:hAnsi="Times New Roman"/>
          <w:color w:val="000000"/>
          <w:sz w:val="24"/>
          <w:szCs w:val="24"/>
        </w:rPr>
        <w:t>30</w:t>
      </w:r>
      <w:r w:rsidRPr="005046B9">
        <w:rPr>
          <w:rStyle w:val="a6"/>
          <w:rFonts w:ascii="Times New Roman" w:hAnsi="Times New Roman"/>
          <w:color w:val="000000"/>
          <w:sz w:val="24"/>
          <w:szCs w:val="24"/>
        </w:rPr>
        <w:t>.0</w:t>
      </w:r>
      <w:r w:rsidR="00F95705">
        <w:rPr>
          <w:rStyle w:val="a6"/>
          <w:rFonts w:ascii="Times New Roman" w:hAnsi="Times New Roman"/>
          <w:color w:val="000000"/>
          <w:sz w:val="24"/>
          <w:szCs w:val="24"/>
        </w:rPr>
        <w:t>8</w:t>
      </w:r>
      <w:r w:rsidRPr="005046B9">
        <w:rPr>
          <w:rStyle w:val="a6"/>
          <w:rFonts w:ascii="Times New Roman" w:hAnsi="Times New Roman"/>
          <w:color w:val="000000"/>
          <w:sz w:val="24"/>
          <w:szCs w:val="24"/>
        </w:rPr>
        <w:t xml:space="preserve">.2021г. № </w:t>
      </w:r>
      <w:r w:rsidR="00F95705">
        <w:rPr>
          <w:rStyle w:val="a6"/>
          <w:rFonts w:ascii="Times New Roman" w:hAnsi="Times New Roman"/>
          <w:color w:val="000000"/>
          <w:sz w:val="24"/>
          <w:szCs w:val="24"/>
        </w:rPr>
        <w:t>1</w:t>
      </w:r>
    </w:p>
    <w:p w:rsidR="004D4CA7" w:rsidRPr="005046B9" w:rsidRDefault="005046B9"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 </w:t>
      </w:r>
      <w:r w:rsidR="004D4CA7" w:rsidRPr="005046B9">
        <w:rPr>
          <w:rFonts w:ascii="Times New Roman" w:hAnsi="Times New Roman"/>
          <w:sz w:val="28"/>
          <w:szCs w:val="28"/>
        </w:rPr>
        <w:t xml:space="preserve">Зав. кафедрой  д.п.н., профессор </w:t>
      </w:r>
      <w:r w:rsidRPr="005046B9">
        <w:rPr>
          <w:rFonts w:ascii="Times New Roman" w:hAnsi="Times New Roman"/>
          <w:sz w:val="28"/>
          <w:szCs w:val="28"/>
        </w:rPr>
        <w:t xml:space="preserve">  Е.В. Лопанова </w:t>
      </w:r>
    </w:p>
    <w:p w:rsidR="004D4CA7" w:rsidRPr="005046B9" w:rsidRDefault="004D4CA7" w:rsidP="000C6E15">
      <w:pPr>
        <w:pStyle w:val="af3"/>
        <w:spacing w:after="0"/>
        <w:ind w:left="0" w:firstLine="709"/>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0C6E15">
      <w:pPr>
        <w:pStyle w:val="af3"/>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CD1AE5">
        <w:rPr>
          <w:rFonts w:ascii="Times New Roman" w:hAnsi="Times New Roman"/>
          <w:sz w:val="28"/>
          <w:szCs w:val="28"/>
        </w:rPr>
        <w:t>производственн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w:t>
      </w:r>
      <w:r w:rsidR="00CD1AE5">
        <w:rPr>
          <w:rFonts w:ascii="Times New Roman" w:hAnsi="Times New Roman"/>
          <w:sz w:val="28"/>
          <w:szCs w:val="28"/>
        </w:rPr>
        <w:t>стажерск</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CD1AE5">
        <w:rPr>
          <w:rFonts w:ascii="Times New Roman" w:hAnsi="Times New Roman"/>
          <w:sz w:val="28"/>
          <w:szCs w:val="28"/>
        </w:rPr>
        <w:t>производственн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w:t>
      </w:r>
      <w:r w:rsidR="00CD1AE5">
        <w:rPr>
          <w:rFonts w:ascii="Times New Roman" w:hAnsi="Times New Roman"/>
          <w:sz w:val="28"/>
          <w:szCs w:val="28"/>
        </w:rPr>
        <w:t>стажерск</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t>1. Общие положения</w:t>
      </w:r>
    </w:p>
    <w:p w:rsidR="000922FD" w:rsidRPr="005046B9" w:rsidRDefault="00CD1AE5" w:rsidP="005046B9">
      <w:pPr>
        <w:spacing w:after="0" w:line="240" w:lineRule="auto"/>
        <w:ind w:firstLine="567"/>
        <w:jc w:val="both"/>
        <w:rPr>
          <w:rStyle w:val="fontstyle21"/>
          <w:sz w:val="28"/>
          <w:szCs w:val="28"/>
        </w:rPr>
      </w:pPr>
      <w:r>
        <w:rPr>
          <w:rFonts w:ascii="Times New Roman" w:hAnsi="Times New Roman"/>
          <w:sz w:val="28"/>
          <w:szCs w:val="28"/>
        </w:rPr>
        <w:t>Производственн</w:t>
      </w:r>
      <w:r w:rsidR="00521857" w:rsidRPr="00521857">
        <w:rPr>
          <w:rFonts w:ascii="Times New Roman" w:hAnsi="Times New Roman"/>
          <w:sz w:val="28"/>
          <w:szCs w:val="28"/>
        </w:rPr>
        <w:t>ая практика (</w:t>
      </w:r>
      <w:r>
        <w:rPr>
          <w:rFonts w:ascii="Times New Roman" w:hAnsi="Times New Roman"/>
          <w:sz w:val="28"/>
          <w:szCs w:val="28"/>
        </w:rPr>
        <w:t>стажерск</w:t>
      </w:r>
      <w:r w:rsidR="00521857" w:rsidRPr="00521857">
        <w:rPr>
          <w:rFonts w:ascii="Times New Roman" w:hAnsi="Times New Roman"/>
          <w:sz w:val="28"/>
          <w:szCs w:val="28"/>
        </w:rPr>
        <w:t>ая)</w:t>
      </w:r>
      <w:r w:rsidR="004D4CA7" w:rsidRPr="005046B9">
        <w:rPr>
          <w:rFonts w:ascii="Times New Roman" w:hAnsi="Times New Roman"/>
          <w:sz w:val="28"/>
          <w:szCs w:val="28"/>
        </w:rPr>
        <w:t xml:space="preserve"> обучающихся по программе бакалавриат</w:t>
      </w:r>
      <w:r w:rsidR="00343141" w:rsidRPr="005046B9">
        <w:rPr>
          <w:rFonts w:ascii="Times New Roman" w:hAnsi="Times New Roman"/>
          <w:sz w:val="28"/>
          <w:szCs w:val="28"/>
        </w:rPr>
        <w:t>а</w:t>
      </w:r>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проводится в соответствии с ФГОС ВО, графиком учебного процесса, учебным планом</w:t>
      </w:r>
      <w:r w:rsidR="00C07ADC" w:rsidRPr="00C07ADC">
        <w:t xml:space="preserve"> </w:t>
      </w:r>
      <w:r>
        <w:rPr>
          <w:rFonts w:ascii="Times New Roman" w:hAnsi="Times New Roman"/>
          <w:sz w:val="28"/>
          <w:szCs w:val="28"/>
        </w:rPr>
        <w:t>Производственн</w:t>
      </w:r>
      <w:r w:rsidR="00521857" w:rsidRPr="00521857">
        <w:rPr>
          <w:rFonts w:ascii="Times New Roman" w:hAnsi="Times New Roman"/>
          <w:sz w:val="28"/>
          <w:szCs w:val="28"/>
        </w:rPr>
        <w:t>ая практика (</w:t>
      </w:r>
      <w:r>
        <w:rPr>
          <w:rFonts w:ascii="Times New Roman" w:hAnsi="Times New Roman"/>
          <w:sz w:val="28"/>
          <w:szCs w:val="28"/>
        </w:rPr>
        <w:t>стажерск</w:t>
      </w:r>
      <w:r w:rsidR="00521857" w:rsidRPr="00521857">
        <w:rPr>
          <w:rFonts w:ascii="Times New Roman" w:hAnsi="Times New Roman"/>
          <w:sz w:val="28"/>
          <w:szCs w:val="28"/>
        </w:rPr>
        <w:t>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sidR="005046B9" w:rsidRPr="005046B9">
        <w:rPr>
          <w:rStyle w:val="fontstyle21"/>
          <w:sz w:val="28"/>
          <w:szCs w:val="28"/>
        </w:rPr>
        <w:t xml:space="preserve"> </w:t>
      </w:r>
      <w:r w:rsidR="000922FD" w:rsidRPr="005046B9">
        <w:rPr>
          <w:rStyle w:val="fontstyle21"/>
          <w:sz w:val="28"/>
          <w:szCs w:val="28"/>
        </w:rPr>
        <w:t xml:space="preserve">задачами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Методические указания составлены</w:t>
      </w:r>
      <w:r w:rsidRPr="005046B9">
        <w:rPr>
          <w:rFonts w:ascii="Times New Roman" w:hAnsi="Times New Roman"/>
          <w:spacing w:val="-3"/>
          <w:sz w:val="28"/>
          <w:szCs w:val="28"/>
        </w:rPr>
        <w:t xml:space="preserve"> </w:t>
      </w:r>
      <w:r w:rsidRPr="005046B9">
        <w:rPr>
          <w:rFonts w:ascii="Times New Roman" w:hAnsi="Times New Roman"/>
          <w:sz w:val="28"/>
          <w:szCs w:val="28"/>
        </w:rPr>
        <w:t>в соответствии с:</w:t>
      </w:r>
    </w:p>
    <w:p w:rsidR="005046B9" w:rsidRPr="005046B9" w:rsidRDefault="005046B9" w:rsidP="005046B9">
      <w:pPr>
        <w:pStyle w:val="ad"/>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w:t>
      </w:r>
      <w:r w:rsidR="00CD1AE5">
        <w:rPr>
          <w:rFonts w:ascii="Times New Roman" w:hAnsi="Times New Roman"/>
          <w:sz w:val="28"/>
          <w:szCs w:val="28"/>
        </w:rPr>
        <w:t>ь</w:t>
      </w:r>
      <w:r>
        <w:rPr>
          <w:rFonts w:ascii="Times New Roman" w:hAnsi="Times New Roman"/>
          <w:sz w:val="28"/>
          <w:szCs w:val="28"/>
        </w:rPr>
        <w:t xml:space="preserve"> </w:t>
      </w:r>
      <w:r w:rsidR="00CD1AE5">
        <w:rPr>
          <w:rFonts w:ascii="Times New Roman" w:hAnsi="Times New Roman"/>
          <w:sz w:val="28"/>
          <w:szCs w:val="28"/>
        </w:rPr>
        <w:t>производственной практики</w:t>
      </w:r>
      <w:r>
        <w:rPr>
          <w:rFonts w:ascii="Times New Roman" w:hAnsi="Times New Roman"/>
          <w:sz w:val="28"/>
          <w:szCs w:val="28"/>
        </w:rPr>
        <w:t>:</w:t>
      </w:r>
      <w:r w:rsidR="00CD1AE5">
        <w:rPr>
          <w:rFonts w:ascii="Times New Roman" w:hAnsi="Times New Roman"/>
          <w:sz w:val="28"/>
          <w:szCs w:val="28"/>
        </w:rPr>
        <w:t xml:space="preserve"> </w:t>
      </w:r>
      <w:r>
        <w:rPr>
          <w:rFonts w:ascii="Times New Roman" w:hAnsi="Times New Roman"/>
          <w:sz w:val="28"/>
          <w:szCs w:val="28"/>
        </w:rPr>
        <w:t>формирование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w:t>
      </w:r>
      <w:r w:rsidR="00CD1AE5">
        <w:rPr>
          <w:rFonts w:ascii="Times New Roman" w:hAnsi="Times New Roman"/>
          <w:sz w:val="28"/>
          <w:szCs w:val="28"/>
        </w:rPr>
        <w:t>м профессиональную деятельность.</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задачам практики относятся:</w:t>
      </w:r>
    </w:p>
    <w:p w:rsidR="00CD1AE5" w:rsidRPr="00CE16A2" w:rsidRDefault="00CD1AE5" w:rsidP="00CE16A2">
      <w:pPr>
        <w:pStyle w:val="Default"/>
        <w:tabs>
          <w:tab w:val="left" w:pos="1134"/>
        </w:tabs>
        <w:ind w:firstLine="567"/>
        <w:jc w:val="both"/>
        <w:rPr>
          <w:sz w:val="28"/>
          <w:szCs w:val="28"/>
        </w:rPr>
      </w:pPr>
      <w:r w:rsidRPr="00CE16A2">
        <w:rPr>
          <w:sz w:val="28"/>
          <w:szCs w:val="28"/>
        </w:rPr>
        <w:lastRenderedPageBreak/>
        <w:t xml:space="preserve">– углубление, закрепление и применение теоретических знаний в коррекционно-педагогической работе с детьми;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выработка навыков самостоятельного проведения учебно-воспитательной и коррекционной работы с детьми с учетом их индивидуальных особенностей, заботы об охране здоровья детей с нарушениями в развитии;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анализ и обобщение передового педагогического опыта в сфере дефектологии, использование его в самостоятельной педагогической деятельности учителя-дефектолога;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подготовка к самостоятельному проведению коррекционно-педагогической работы по всем направлениям деятельности с применением разнообразных методов и приемов;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подготовка к выполнению функций учителя-дефектолога; </w:t>
      </w:r>
    </w:p>
    <w:p w:rsidR="00EF71FB" w:rsidRPr="00CE16A2" w:rsidRDefault="00CD1AE5" w:rsidP="00CE16A2">
      <w:pPr>
        <w:pStyle w:val="Default"/>
        <w:tabs>
          <w:tab w:val="left" w:pos="1134"/>
        </w:tabs>
        <w:ind w:firstLine="567"/>
        <w:jc w:val="both"/>
        <w:rPr>
          <w:color w:val="auto"/>
          <w:sz w:val="28"/>
          <w:szCs w:val="28"/>
        </w:rPr>
      </w:pPr>
      <w:r w:rsidRPr="00CE16A2">
        <w:rPr>
          <w:sz w:val="28"/>
          <w:szCs w:val="28"/>
        </w:rPr>
        <w:t>– отработка методов установления и поддержки постоянного контакта с родителями детей, вовлечение их в учебно-воспитательный процесс</w:t>
      </w:r>
      <w:r w:rsidR="00EF71FB" w:rsidRPr="00CE16A2">
        <w:rPr>
          <w:color w:val="auto"/>
          <w:sz w:val="28"/>
          <w:szCs w:val="28"/>
        </w:rPr>
        <w:t xml:space="preserve"> </w:t>
      </w:r>
    </w:p>
    <w:p w:rsidR="004D4CA7" w:rsidRPr="00EF71FB" w:rsidRDefault="004D4CA7" w:rsidP="00EF71FB">
      <w:pPr>
        <w:tabs>
          <w:tab w:val="left" w:pos="993"/>
        </w:tabs>
        <w:spacing w:after="0" w:line="240" w:lineRule="auto"/>
        <w:ind w:firstLine="709"/>
        <w:jc w:val="both"/>
        <w:rPr>
          <w:rFonts w:ascii="Times New Roman" w:hAnsi="Times New Roman"/>
          <w:bCs/>
          <w:sz w:val="28"/>
          <w:szCs w:val="28"/>
        </w:rPr>
      </w:pPr>
    </w:p>
    <w:p w:rsidR="004D4CA7" w:rsidRPr="00EF71FB" w:rsidRDefault="004D4CA7" w:rsidP="003E4849">
      <w:pPr>
        <w:tabs>
          <w:tab w:val="left" w:pos="993"/>
        </w:tabs>
        <w:spacing w:after="0" w:line="240" w:lineRule="auto"/>
        <w:ind w:firstLine="709"/>
        <w:jc w:val="both"/>
        <w:rPr>
          <w:rFonts w:ascii="Times New Roman" w:hAnsi="Times New Roman"/>
          <w:sz w:val="28"/>
          <w:szCs w:val="28"/>
        </w:rPr>
      </w:pPr>
    </w:p>
    <w:p w:rsidR="004D4CA7" w:rsidRPr="005046B9" w:rsidRDefault="004D4CA7" w:rsidP="00174540">
      <w:pPr>
        <w:pStyle w:val="60"/>
        <w:shd w:val="clear" w:color="auto" w:fill="auto"/>
        <w:tabs>
          <w:tab w:val="left" w:pos="1162"/>
        </w:tabs>
        <w:spacing w:line="240" w:lineRule="auto"/>
        <w:ind w:firstLine="709"/>
        <w:jc w:val="center"/>
        <w:rPr>
          <w:i/>
          <w:sz w:val="28"/>
          <w:szCs w:val="28"/>
        </w:rPr>
      </w:pPr>
      <w:r w:rsidRPr="005046B9">
        <w:rPr>
          <w:b/>
          <w:bCs/>
          <w:sz w:val="28"/>
          <w:szCs w:val="28"/>
        </w:rPr>
        <w:t>1.2. Место практики в структуре ОП ВО</w:t>
      </w:r>
    </w:p>
    <w:p w:rsidR="00EF71FB" w:rsidRDefault="00CD1AE5" w:rsidP="00EF71F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Производственн</w:t>
      </w:r>
      <w:r w:rsidR="00521857" w:rsidRPr="00521857">
        <w:rPr>
          <w:rFonts w:ascii="Times New Roman" w:hAnsi="Times New Roman"/>
          <w:color w:val="000000"/>
          <w:sz w:val="28"/>
          <w:szCs w:val="28"/>
        </w:rPr>
        <w:t>ая практика (</w:t>
      </w:r>
      <w:r>
        <w:rPr>
          <w:rFonts w:ascii="Times New Roman" w:hAnsi="Times New Roman"/>
          <w:color w:val="000000"/>
          <w:sz w:val="28"/>
          <w:szCs w:val="28"/>
        </w:rPr>
        <w:t>стажерск</w:t>
      </w:r>
      <w:r w:rsidR="00521857" w:rsidRPr="00521857">
        <w:rPr>
          <w:rFonts w:ascii="Times New Roman" w:hAnsi="Times New Roman"/>
          <w:color w:val="000000"/>
          <w:sz w:val="28"/>
          <w:szCs w:val="28"/>
        </w:rPr>
        <w:t>ая)</w:t>
      </w:r>
      <w:r w:rsidR="00521857">
        <w:rPr>
          <w:rFonts w:ascii="Times New Roman" w:hAnsi="Times New Roman"/>
          <w:color w:val="000000"/>
          <w:sz w:val="28"/>
          <w:szCs w:val="28"/>
        </w:rPr>
        <w:t xml:space="preserve"> </w:t>
      </w:r>
      <w:r>
        <w:rPr>
          <w:rFonts w:ascii="Times New Roman" w:hAnsi="Times New Roman"/>
          <w:color w:val="000000"/>
          <w:sz w:val="28"/>
          <w:szCs w:val="28"/>
        </w:rPr>
        <w:t>К.М.09.03(П)</w:t>
      </w:r>
      <w:r w:rsidR="004D4CA7" w:rsidRPr="005046B9">
        <w:rPr>
          <w:rFonts w:ascii="Times New Roman" w:hAnsi="Times New Roman"/>
          <w:color w:val="000000"/>
          <w:sz w:val="28"/>
          <w:szCs w:val="28"/>
        </w:rPr>
        <w:t xml:space="preserve"> </w:t>
      </w:r>
      <w:r w:rsidR="00EF71FB">
        <w:rPr>
          <w:rFonts w:ascii="Times New Roman" w:hAnsi="Times New Roman"/>
          <w:color w:val="000000"/>
          <w:sz w:val="28"/>
          <w:szCs w:val="28"/>
        </w:rPr>
        <w:t>входит в модуль «</w:t>
      </w:r>
      <w:r w:rsidR="006862BC" w:rsidRPr="006862BC">
        <w:rPr>
          <w:rFonts w:ascii="Times New Roman" w:hAnsi="Times New Roman"/>
          <w:color w:val="000000"/>
          <w:sz w:val="28"/>
          <w:szCs w:val="28"/>
        </w:rPr>
        <w:t>Программно-методическое обеспечение образования детей с умственной отсталостью</w:t>
      </w:r>
      <w:r w:rsidR="00EF71FB">
        <w:rPr>
          <w:rFonts w:ascii="Times New Roman" w:hAnsi="Times New Roman"/>
          <w:color w:val="000000"/>
          <w:sz w:val="28"/>
          <w:szCs w:val="28"/>
        </w:rPr>
        <w:t>» К.М.0</w:t>
      </w:r>
      <w:r w:rsidR="006862BC">
        <w:rPr>
          <w:rFonts w:ascii="Times New Roman" w:hAnsi="Times New Roman"/>
          <w:color w:val="000000"/>
          <w:sz w:val="28"/>
          <w:szCs w:val="28"/>
        </w:rPr>
        <w:t>9</w:t>
      </w:r>
      <w:r w:rsidR="00EF71FB">
        <w:rPr>
          <w:rFonts w:ascii="Times New Roman" w:hAnsi="Times New Roman"/>
          <w:color w:val="000000"/>
          <w:sz w:val="28"/>
          <w:szCs w:val="28"/>
        </w:rPr>
        <w:t xml:space="preserve"> и </w:t>
      </w:r>
      <w:r w:rsidR="00EF71FB">
        <w:rPr>
          <w:rFonts w:ascii="Times New Roman" w:hAnsi="Times New Roman"/>
          <w:sz w:val="28"/>
          <w:szCs w:val="28"/>
        </w:rPr>
        <w:t>базируется на изучении следующих дисциплин:</w:t>
      </w:r>
    </w:p>
    <w:p w:rsidR="006862BC" w:rsidRDefault="006862BC" w:rsidP="00EF71FB">
      <w:pPr>
        <w:numPr>
          <w:ilvl w:val="0"/>
          <w:numId w:val="46"/>
        </w:numPr>
        <w:spacing w:after="0" w:line="240" w:lineRule="auto"/>
        <w:rPr>
          <w:rFonts w:ascii="Times New Roman" w:hAnsi="Times New Roman"/>
          <w:sz w:val="28"/>
          <w:szCs w:val="28"/>
        </w:rPr>
      </w:pPr>
      <w:r w:rsidRPr="006862BC">
        <w:rPr>
          <w:rFonts w:ascii="Times New Roman" w:hAnsi="Times New Roman"/>
          <w:sz w:val="28"/>
          <w:szCs w:val="28"/>
        </w:rPr>
        <w:t>Проектирование и реализация адаптированной основной образовательной программы</w:t>
      </w:r>
    </w:p>
    <w:p w:rsidR="00EF71FB" w:rsidRDefault="006862BC" w:rsidP="00EF71FB">
      <w:pPr>
        <w:numPr>
          <w:ilvl w:val="0"/>
          <w:numId w:val="46"/>
        </w:numPr>
        <w:spacing w:after="0" w:line="240" w:lineRule="auto"/>
        <w:rPr>
          <w:rFonts w:ascii="Times New Roman" w:hAnsi="Times New Roman"/>
          <w:sz w:val="28"/>
          <w:szCs w:val="28"/>
        </w:rPr>
      </w:pPr>
      <w:r w:rsidRPr="006862BC">
        <w:rPr>
          <w:rFonts w:ascii="Times New Roman" w:hAnsi="Times New Roman"/>
          <w:sz w:val="28"/>
          <w:szCs w:val="28"/>
        </w:rPr>
        <w:t>Проектирование и сопровождение индивидуальных образовательных маршрутов детей с ограниченными возможностями здоровья</w:t>
      </w:r>
      <w:r w:rsidR="00EF71FB">
        <w:rPr>
          <w:rFonts w:ascii="Times New Roman" w:hAnsi="Times New Roman"/>
          <w:sz w:val="28"/>
          <w:szCs w:val="28"/>
        </w:rPr>
        <w:t>.</w:t>
      </w:r>
    </w:p>
    <w:p w:rsidR="00A71AF4" w:rsidRPr="005046B9" w:rsidRDefault="00CD1AE5" w:rsidP="003B58A9">
      <w:pPr>
        <w:spacing w:after="0" w:line="240" w:lineRule="auto"/>
        <w:ind w:firstLine="360"/>
        <w:jc w:val="both"/>
        <w:rPr>
          <w:rStyle w:val="fontstyle21"/>
          <w:sz w:val="28"/>
          <w:szCs w:val="28"/>
        </w:rPr>
      </w:pPr>
      <w:r>
        <w:rPr>
          <w:rStyle w:val="fontstyle21"/>
          <w:sz w:val="28"/>
          <w:szCs w:val="28"/>
        </w:rPr>
        <w:t>Производственн</w:t>
      </w:r>
      <w:r w:rsidR="003B58A9" w:rsidRPr="003B58A9">
        <w:rPr>
          <w:rStyle w:val="fontstyle21"/>
          <w:sz w:val="28"/>
          <w:szCs w:val="28"/>
        </w:rPr>
        <w:t>ая практика (</w:t>
      </w:r>
      <w:r>
        <w:rPr>
          <w:rStyle w:val="fontstyle21"/>
          <w:sz w:val="28"/>
          <w:szCs w:val="28"/>
        </w:rPr>
        <w:t>стажерск</w:t>
      </w:r>
      <w:r w:rsidR="003B58A9" w:rsidRPr="003B58A9">
        <w:rPr>
          <w:rStyle w:val="fontstyle21"/>
          <w:sz w:val="28"/>
          <w:szCs w:val="28"/>
        </w:rPr>
        <w:t>ая)</w:t>
      </w:r>
      <w:r w:rsidR="00A71AF4" w:rsidRPr="003B58A9">
        <w:rPr>
          <w:rStyle w:val="fontstyle21"/>
          <w:sz w:val="28"/>
          <w:szCs w:val="28"/>
        </w:rPr>
        <w:t xml:space="preserve"> реализуется в </w:t>
      </w:r>
      <w:r w:rsidR="00EF71FB">
        <w:rPr>
          <w:rStyle w:val="fontstyle21"/>
          <w:sz w:val="28"/>
          <w:szCs w:val="28"/>
        </w:rPr>
        <w:t>8</w:t>
      </w:r>
      <w:r w:rsidR="00A71AF4" w:rsidRPr="003B58A9">
        <w:rPr>
          <w:rStyle w:val="fontstyle21"/>
          <w:sz w:val="28"/>
          <w:szCs w:val="28"/>
        </w:rPr>
        <w:t xml:space="preserve"> семестре, общая</w:t>
      </w:r>
      <w:r w:rsidR="00A71AF4" w:rsidRPr="005046B9">
        <w:rPr>
          <w:rStyle w:val="fontstyle21"/>
          <w:sz w:val="28"/>
          <w:szCs w:val="28"/>
        </w:rPr>
        <w:t xml:space="preserve"> трудоемкость 3 з.е. </w:t>
      </w:r>
      <w:r w:rsidR="00E540EB" w:rsidRPr="005046B9">
        <w:rPr>
          <w:rStyle w:val="fontstyle21"/>
          <w:sz w:val="28"/>
          <w:szCs w:val="28"/>
        </w:rPr>
        <w:t xml:space="preserve"> 108 ч </w:t>
      </w:r>
      <w:r w:rsidR="00A71AF4" w:rsidRPr="005046B9">
        <w:rPr>
          <w:rStyle w:val="fontstyle21"/>
          <w:sz w:val="28"/>
          <w:szCs w:val="28"/>
        </w:rPr>
        <w:t>(2 недели).</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2. Формы и способы проведения практики</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Согласно Учебному плану программы бакалавриата по направлению подготовки 44.03.0</w:t>
      </w:r>
      <w:r w:rsidR="00A71AF4" w:rsidRPr="005046B9">
        <w:rPr>
          <w:rFonts w:ascii="Times New Roman" w:hAnsi="Times New Roman"/>
          <w:sz w:val="28"/>
          <w:szCs w:val="28"/>
        </w:rPr>
        <w:t>3</w:t>
      </w:r>
      <w:r w:rsidRPr="005046B9">
        <w:rPr>
          <w:rFonts w:ascii="Times New Roman" w:hAnsi="Times New Roman"/>
          <w:sz w:val="28"/>
          <w:szCs w:val="28"/>
        </w:rPr>
        <w:t xml:space="preserve"> </w:t>
      </w:r>
      <w:r w:rsidR="00A71AF4" w:rsidRPr="005046B9">
        <w:rPr>
          <w:rFonts w:ascii="Times New Roman" w:hAnsi="Times New Roman"/>
          <w:sz w:val="28"/>
          <w:szCs w:val="28"/>
        </w:rPr>
        <w:t xml:space="preserve">Специальное (дефектологическое) образование» </w:t>
      </w:r>
      <w:r w:rsidR="00CD1AE5">
        <w:rPr>
          <w:rFonts w:ascii="Times New Roman" w:hAnsi="Times New Roman"/>
          <w:sz w:val="28"/>
          <w:szCs w:val="28"/>
        </w:rPr>
        <w:t>производственн</w:t>
      </w:r>
      <w:r w:rsidRPr="005046B9">
        <w:rPr>
          <w:rFonts w:ascii="Times New Roman" w:hAnsi="Times New Roman"/>
          <w:sz w:val="28"/>
          <w:szCs w:val="28"/>
        </w:rPr>
        <w:t xml:space="preserve">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CD1AE5">
        <w:rPr>
          <w:rFonts w:ascii="Times New Roman" w:hAnsi="Times New Roman"/>
          <w:sz w:val="28"/>
          <w:szCs w:val="28"/>
        </w:rPr>
        <w:t>производственн</w:t>
      </w:r>
      <w:r w:rsidRPr="005046B9">
        <w:rPr>
          <w:rFonts w:ascii="Times New Roman" w:hAnsi="Times New Roman"/>
          <w:sz w:val="28"/>
          <w:szCs w:val="28"/>
        </w:rPr>
        <w:t>ой практики может быть установлена только в соответствии с Индивидуальным учебным планом обучающегося.</w:t>
      </w:r>
    </w:p>
    <w:p w:rsidR="004D4CA7" w:rsidRPr="005046B9" w:rsidRDefault="00CD1AE5" w:rsidP="003F0B31">
      <w:pPr>
        <w:pStyle w:val="31"/>
        <w:shd w:val="clear" w:color="auto" w:fill="auto"/>
        <w:spacing w:after="0" w:line="240" w:lineRule="auto"/>
        <w:ind w:firstLine="709"/>
        <w:jc w:val="both"/>
        <w:rPr>
          <w:sz w:val="28"/>
          <w:szCs w:val="28"/>
        </w:rPr>
      </w:pPr>
      <w:r>
        <w:rPr>
          <w:rStyle w:val="fontstyle21"/>
          <w:sz w:val="28"/>
          <w:szCs w:val="28"/>
        </w:rPr>
        <w:t>Производственн</w:t>
      </w:r>
      <w:r w:rsidR="00177DA1" w:rsidRPr="00177DA1">
        <w:rPr>
          <w:rStyle w:val="fontstyle21"/>
          <w:sz w:val="28"/>
          <w:szCs w:val="28"/>
        </w:rPr>
        <w:t>ая практика (</w:t>
      </w:r>
      <w:r>
        <w:rPr>
          <w:rStyle w:val="fontstyle21"/>
          <w:sz w:val="28"/>
          <w:szCs w:val="28"/>
        </w:rPr>
        <w:t>стажерск</w:t>
      </w:r>
      <w:r w:rsidR="00177DA1" w:rsidRPr="00177DA1">
        <w:rPr>
          <w:rStyle w:val="fontstyle21"/>
          <w:sz w:val="28"/>
          <w:szCs w:val="28"/>
        </w:rPr>
        <w:t>ая)</w:t>
      </w:r>
      <w:r w:rsidR="004D4CA7" w:rsidRPr="005046B9">
        <w:rPr>
          <w:rStyle w:val="fontstyle21"/>
          <w:sz w:val="28"/>
          <w:szCs w:val="28"/>
        </w:rPr>
        <w:t xml:space="preserve"> организуется на</w:t>
      </w:r>
      <w:r w:rsidR="004D4CA7" w:rsidRPr="005046B9">
        <w:rPr>
          <w:sz w:val="28"/>
          <w:szCs w:val="28"/>
        </w:rPr>
        <w:t xml:space="preserve"> </w:t>
      </w:r>
      <w:r w:rsidR="004D4CA7" w:rsidRPr="005046B9">
        <w:rPr>
          <w:rStyle w:val="fontstyle21"/>
          <w:sz w:val="28"/>
          <w:szCs w:val="28"/>
        </w:rPr>
        <w:t xml:space="preserve">базе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AF432B" w:rsidRPr="005046B9">
        <w:rPr>
          <w:rStyle w:val="fontstyle21"/>
          <w:sz w:val="28"/>
          <w:szCs w:val="28"/>
        </w:rPr>
        <w:t>олигофренопедагога</w:t>
      </w:r>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lastRenderedPageBreak/>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CD1AE5">
        <w:rPr>
          <w:rFonts w:ascii="Times New Roman" w:hAnsi="Times New Roman"/>
          <w:sz w:val="28"/>
          <w:szCs w:val="28"/>
        </w:rPr>
        <w:t>производственн</w:t>
      </w:r>
      <w:r w:rsidRPr="005046B9">
        <w:rPr>
          <w:rFonts w:ascii="Times New Roman" w:hAnsi="Times New Roman"/>
          <w:sz w:val="28"/>
          <w:szCs w:val="28"/>
        </w:rPr>
        <w:t>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контроль за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CD1AE5">
        <w:rPr>
          <w:rFonts w:ascii="Times New Roman" w:hAnsi="Times New Roman"/>
          <w:sz w:val="28"/>
          <w:szCs w:val="28"/>
        </w:rPr>
        <w:t>производственн</w:t>
      </w:r>
      <w:r w:rsidR="00177DA1">
        <w:rPr>
          <w:rFonts w:ascii="Times New Roman" w:hAnsi="Times New Roman"/>
          <w:sz w:val="28"/>
          <w:szCs w:val="28"/>
        </w:rPr>
        <w:t>ой практикой (</w:t>
      </w:r>
      <w:r w:rsidR="00CD1AE5">
        <w:rPr>
          <w:rFonts w:ascii="Times New Roman" w:hAnsi="Times New Roman"/>
          <w:sz w:val="28"/>
          <w:szCs w:val="28"/>
        </w:rPr>
        <w:t>стажерск</w:t>
      </w:r>
      <w:r w:rsidR="00177DA1">
        <w:rPr>
          <w:rFonts w:ascii="Times New Roman" w:hAnsi="Times New Roman"/>
          <w:sz w:val="28"/>
          <w:szCs w:val="28"/>
        </w:rPr>
        <w:t>ой)</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e"/>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e"/>
            <w:rFonts w:ascii="Times New Roman" w:hAnsi="Times New Roman"/>
            <w:color w:val="auto"/>
            <w:spacing w:val="2"/>
            <w:sz w:val="28"/>
            <w:szCs w:val="28"/>
          </w:rPr>
          <w:t>«</w:t>
        </w:r>
        <w:r w:rsidR="00343141" w:rsidRPr="005046B9">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w:t>
      </w:r>
      <w:r w:rsidRPr="005046B9">
        <w:rPr>
          <w:rFonts w:ascii="Times New Roman" w:hAnsi="Times New Roman"/>
          <w:sz w:val="28"/>
          <w:szCs w:val="28"/>
        </w:rPr>
        <w:lastRenderedPageBreak/>
        <w:t xml:space="preserve">(групповой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организации</w:t>
      </w:r>
      <w:r w:rsidRPr="005046B9">
        <w:rPr>
          <w:rFonts w:ascii="Times New Roman" w:hAnsi="Times New Roman"/>
          <w:b/>
          <w:bCs/>
          <w:sz w:val="28"/>
          <w:szCs w:val="28"/>
        </w:rPr>
        <w:t xml:space="preserve"> </w:t>
      </w:r>
      <w:r w:rsidRPr="005046B9">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1C421D" w:rsidRPr="005046B9">
        <w:rPr>
          <w:rFonts w:ascii="Times New Roman" w:hAnsi="Times New Roman"/>
          <w:sz w:val="28"/>
          <w:szCs w:val="28"/>
        </w:rPr>
        <w:t>олигофренопедагога</w:t>
      </w:r>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Подведение итогов практики</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pPr>
        <w:rPr>
          <w:rFonts w:ascii="Times New Roman" w:hAnsi="Times New Roman"/>
          <w:b/>
          <w:sz w:val="28"/>
          <w:szCs w:val="28"/>
        </w:rPr>
      </w:pPr>
      <w:r w:rsidRPr="005046B9">
        <w:rPr>
          <w:rFonts w:ascii="Times New Roman" w:hAnsi="Times New Roman"/>
          <w:b/>
          <w:sz w:val="28"/>
          <w:szCs w:val="28"/>
        </w:rPr>
        <w:br w:type="page"/>
      </w:r>
    </w:p>
    <w:p w:rsidR="000B2D57" w:rsidRDefault="004D4CA7" w:rsidP="000B2D57">
      <w:pPr>
        <w:spacing w:after="0" w:line="240" w:lineRule="auto"/>
        <w:ind w:firstLine="709"/>
        <w:jc w:val="center"/>
        <w:rPr>
          <w:rFonts w:ascii="Times New Roman" w:hAnsi="Times New Roman"/>
          <w:b/>
          <w:sz w:val="28"/>
          <w:szCs w:val="28"/>
        </w:rPr>
      </w:pPr>
      <w:r w:rsidRPr="005046B9">
        <w:rPr>
          <w:rFonts w:ascii="Times New Roman" w:hAnsi="Times New Roman"/>
          <w:b/>
          <w:sz w:val="28"/>
          <w:szCs w:val="28"/>
        </w:rPr>
        <w:lastRenderedPageBreak/>
        <w:t xml:space="preserve">3. Содержание </w:t>
      </w:r>
      <w:r w:rsidR="00CD1AE5">
        <w:rPr>
          <w:rStyle w:val="fontstyle21"/>
          <w:b/>
          <w:sz w:val="28"/>
          <w:szCs w:val="28"/>
        </w:rPr>
        <w:t>производственн</w:t>
      </w:r>
      <w:r w:rsidR="000B2D57">
        <w:rPr>
          <w:rStyle w:val="fontstyle21"/>
          <w:b/>
          <w:sz w:val="28"/>
          <w:szCs w:val="28"/>
        </w:rPr>
        <w:t>ой практики (</w:t>
      </w:r>
      <w:r w:rsidR="00CD1AE5">
        <w:rPr>
          <w:rStyle w:val="fontstyle21"/>
          <w:b/>
          <w:sz w:val="28"/>
          <w:szCs w:val="28"/>
        </w:rPr>
        <w:t>стажерск</w:t>
      </w:r>
      <w:r w:rsidR="000B2D57">
        <w:rPr>
          <w:rStyle w:val="fontstyle21"/>
          <w:b/>
          <w:sz w:val="28"/>
          <w:szCs w:val="28"/>
        </w:rPr>
        <w:t>ой)</w:t>
      </w:r>
    </w:p>
    <w:p w:rsidR="000B2D57" w:rsidRDefault="000B2D57" w:rsidP="000B2D57">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CD1AE5">
        <w:rPr>
          <w:b/>
          <w:sz w:val="28"/>
          <w:szCs w:val="28"/>
        </w:rPr>
        <w:t>производственн</w:t>
      </w:r>
      <w:r w:rsidR="00177DA1" w:rsidRPr="00177DA1">
        <w:rPr>
          <w:b/>
          <w:sz w:val="28"/>
          <w:szCs w:val="28"/>
        </w:rPr>
        <w:t>ая практика (</w:t>
      </w:r>
      <w:r w:rsidR="00CD1AE5">
        <w:rPr>
          <w:b/>
          <w:sz w:val="28"/>
          <w:szCs w:val="28"/>
        </w:rPr>
        <w:t>стажерск</w:t>
      </w:r>
      <w:r w:rsidR="00177DA1" w:rsidRPr="00177DA1">
        <w:rPr>
          <w:b/>
          <w:sz w:val="28"/>
          <w:szCs w:val="28"/>
        </w:rPr>
        <w:t>ая)</w:t>
      </w:r>
      <w:r w:rsidRPr="005046B9">
        <w:rPr>
          <w:b/>
          <w:sz w:val="28"/>
          <w:szCs w:val="28"/>
        </w:rPr>
        <w:t xml:space="preserve"> включает следующие разделы:</w:t>
      </w:r>
    </w:p>
    <w:p w:rsidR="006862BC" w:rsidRDefault="006862BC" w:rsidP="006862BC">
      <w:pPr>
        <w:pStyle w:val="Default"/>
        <w:numPr>
          <w:ilvl w:val="0"/>
          <w:numId w:val="47"/>
        </w:numPr>
        <w:tabs>
          <w:tab w:val="left" w:pos="1134"/>
        </w:tabs>
        <w:ind w:left="0" w:firstLine="567"/>
        <w:jc w:val="both"/>
        <w:rPr>
          <w:sz w:val="28"/>
          <w:szCs w:val="28"/>
          <w:shd w:val="clear" w:color="auto" w:fill="FFFFFF"/>
        </w:rPr>
      </w:pPr>
      <w:r>
        <w:rPr>
          <w:sz w:val="28"/>
          <w:szCs w:val="28"/>
          <w:shd w:val="clear" w:color="auto" w:fill="FFFFFF"/>
        </w:rPr>
        <w:t>Проведение групповых и индивидуальных занятий по исправлению недостатков в развитии, восстановлению нарушенных функций</w:t>
      </w:r>
    </w:p>
    <w:p w:rsidR="006862BC" w:rsidRDefault="006862BC" w:rsidP="006862BC">
      <w:pPr>
        <w:pStyle w:val="Default"/>
        <w:numPr>
          <w:ilvl w:val="0"/>
          <w:numId w:val="47"/>
        </w:numPr>
        <w:tabs>
          <w:tab w:val="left" w:pos="1134"/>
        </w:tabs>
        <w:ind w:left="0" w:firstLine="567"/>
        <w:jc w:val="both"/>
        <w:rPr>
          <w:color w:val="auto"/>
          <w:sz w:val="28"/>
          <w:szCs w:val="28"/>
        </w:rPr>
      </w:pPr>
      <w:r>
        <w:rPr>
          <w:sz w:val="28"/>
          <w:szCs w:val="28"/>
          <w:shd w:val="clear" w:color="auto" w:fill="FFFFFF"/>
        </w:rPr>
        <w:t>Консультация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p w:rsidR="00EF71FB" w:rsidRPr="00EF71FB" w:rsidRDefault="00EF71FB" w:rsidP="00EF71FB">
      <w:pPr>
        <w:pStyle w:val="Default"/>
        <w:tabs>
          <w:tab w:val="left" w:pos="1134"/>
        </w:tabs>
        <w:ind w:firstLine="709"/>
        <w:jc w:val="both"/>
        <w:rPr>
          <w:color w:val="auto"/>
          <w:sz w:val="28"/>
          <w:szCs w:val="28"/>
        </w:rPr>
      </w:pP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177DA1" w:rsidRDefault="004D4CA7" w:rsidP="00B92937">
      <w:pPr>
        <w:pStyle w:val="1"/>
        <w:keepNext w:val="0"/>
        <w:spacing w:before="0" w:line="240" w:lineRule="auto"/>
        <w:ind w:firstLine="708"/>
        <w:jc w:val="center"/>
        <w:rPr>
          <w:rFonts w:ascii="Times New Roman" w:hAnsi="Times New Roman"/>
          <w:bCs w:val="0"/>
          <w:iCs/>
          <w:caps/>
          <w:color w:val="auto"/>
        </w:rPr>
      </w:pPr>
      <w:r w:rsidRPr="005046B9">
        <w:rPr>
          <w:rFonts w:ascii="Times New Roman" w:hAnsi="Times New Roman"/>
          <w:bCs w:val="0"/>
          <w:iCs/>
          <w:color w:val="000000"/>
        </w:rPr>
        <w:t xml:space="preserve">4.2 Требования к оформлению отчета об </w:t>
      </w:r>
      <w:r w:rsidR="00CD1AE5">
        <w:rPr>
          <w:rFonts w:ascii="Times New Roman" w:hAnsi="Times New Roman"/>
          <w:color w:val="auto"/>
        </w:rPr>
        <w:t>производственн</w:t>
      </w:r>
      <w:r w:rsidR="00177DA1">
        <w:rPr>
          <w:rFonts w:ascii="Times New Roman" w:hAnsi="Times New Roman"/>
          <w:color w:val="auto"/>
        </w:rPr>
        <w:t>ой практике</w:t>
      </w:r>
      <w:r w:rsidR="00177DA1" w:rsidRPr="00177DA1">
        <w:rPr>
          <w:rFonts w:ascii="Times New Roman" w:hAnsi="Times New Roman"/>
          <w:color w:val="auto"/>
        </w:rPr>
        <w:t xml:space="preserve"> (</w:t>
      </w:r>
      <w:r w:rsidR="00CD1AE5">
        <w:rPr>
          <w:rFonts w:ascii="Times New Roman" w:hAnsi="Times New Roman"/>
          <w:color w:val="auto"/>
        </w:rPr>
        <w:t>стажерск</w:t>
      </w:r>
      <w:r w:rsidR="00177DA1" w:rsidRPr="00177DA1">
        <w:rPr>
          <w:rFonts w:ascii="Times New Roman" w:hAnsi="Times New Roman"/>
          <w:color w:val="auto"/>
        </w:rPr>
        <w:t>ой)</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А4.</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Тип шрифта: Times</w:t>
      </w:r>
      <w:r w:rsidR="006D16F5" w:rsidRPr="005046B9">
        <w:rPr>
          <w:rFonts w:ascii="Times New Roman" w:hAnsi="Times New Roman"/>
          <w:sz w:val="28"/>
          <w:szCs w:val="28"/>
        </w:rPr>
        <w:t xml:space="preserve"> </w:t>
      </w:r>
      <w:r w:rsidRPr="005046B9">
        <w:rPr>
          <w:rFonts w:ascii="Times New Roman" w:hAnsi="Times New Roman"/>
          <w:sz w:val="28"/>
          <w:szCs w:val="28"/>
        </w:rPr>
        <w:t>New</w:t>
      </w:r>
      <w:r w:rsidR="006D16F5" w:rsidRPr="005046B9">
        <w:rPr>
          <w:rFonts w:ascii="Times New Roman" w:hAnsi="Times New Roman"/>
          <w:sz w:val="28"/>
          <w:szCs w:val="28"/>
        </w:rPr>
        <w:t xml:space="preserve"> </w:t>
      </w:r>
      <w:r w:rsidRPr="005046B9">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6" w:history="1">
        <w:r w:rsidRPr="005046B9">
          <w:rPr>
            <w:rStyle w:val="ae"/>
            <w:rFonts w:ascii="Times New Roman" w:hAnsi="Times New Roman"/>
            <w:color w:val="auto"/>
            <w:sz w:val="28"/>
            <w:szCs w:val="28"/>
          </w:rPr>
          <w:t>заглавной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d"/>
        <w:spacing w:before="0" w:beforeAutospacing="0" w:after="0" w:afterAutospacing="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lastRenderedPageBreak/>
        <w:t>3.4 Правила оформления списка использованных источников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F30A57">
          <w:rPr>
            <w:rStyle w:val="ae"/>
            <w:sz w:val="28"/>
            <w:szCs w:val="28"/>
          </w:rPr>
          <w:t>http://www.consultant.ru</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lastRenderedPageBreak/>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F30A57">
          <w:rPr>
            <w:rStyle w:val="ae"/>
            <w:sz w:val="28"/>
            <w:szCs w:val="28"/>
          </w:rPr>
          <w:t>http://www2/usu.ru/philosoph/chertkova..</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9" w:history="1">
        <w:r w:rsidR="00F30A57">
          <w:rPr>
            <w:rStyle w:val="ae"/>
            <w:sz w:val="28"/>
            <w:szCs w:val="28"/>
          </w:rPr>
          <w:t>http://www.minfin.ru</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0" w:history="1">
        <w:r w:rsidR="00F30A57">
          <w:rPr>
            <w:rStyle w:val="ae"/>
            <w:sz w:val="28"/>
            <w:szCs w:val="28"/>
          </w:rPr>
          <w:t>http://www.bookchamber.ru</w:t>
        </w:r>
      </w:hyperlink>
      <w:r w:rsidRPr="005046B9">
        <w:rPr>
          <w:sz w:val="28"/>
          <w:szCs w:val="28"/>
        </w:rPr>
        <w:t xml:space="preserve">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F30A57">
          <w:rPr>
            <w:rStyle w:val="ae"/>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F95705"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r w:rsidR="00E652BA" w:rsidRPr="005046B9">
        <w:rPr>
          <w:rFonts w:ascii="Times New Roman" w:hAnsi="Times New Roman"/>
          <w:sz w:val="28"/>
          <w:szCs w:val="28"/>
        </w:rPr>
        <w:t xml:space="preserve"> </w:t>
      </w:r>
    </w:p>
    <w:p w:rsidR="00941FEA" w:rsidRPr="005046B9" w:rsidRDefault="00C07ADC" w:rsidP="00941FEA">
      <w:pPr>
        <w:spacing w:after="0"/>
        <w:jc w:val="center"/>
        <w:rPr>
          <w:rFonts w:ascii="Times New Roman" w:hAnsi="Times New Roman"/>
          <w:sz w:val="28"/>
          <w:szCs w:val="28"/>
        </w:rPr>
      </w:pPr>
      <w:r w:rsidRPr="00C07ADC">
        <w:rPr>
          <w:rFonts w:ascii="Times New Roman" w:hAnsi="Times New Roman"/>
          <w:sz w:val="28"/>
          <w:szCs w:val="28"/>
        </w:rPr>
        <w:t>К.М.0</w:t>
      </w:r>
      <w:r w:rsidR="00F95705">
        <w:rPr>
          <w:rFonts w:ascii="Times New Roman" w:hAnsi="Times New Roman"/>
          <w:sz w:val="28"/>
          <w:szCs w:val="28"/>
        </w:rPr>
        <w:t>9</w:t>
      </w:r>
      <w:r w:rsidRPr="00C07ADC">
        <w:rPr>
          <w:rFonts w:ascii="Times New Roman" w:hAnsi="Times New Roman"/>
          <w:sz w:val="28"/>
          <w:szCs w:val="28"/>
        </w:rPr>
        <w:t>.0</w:t>
      </w:r>
      <w:r w:rsidR="00F95705">
        <w:rPr>
          <w:rFonts w:ascii="Times New Roman" w:hAnsi="Times New Roman"/>
          <w:sz w:val="28"/>
          <w:szCs w:val="28"/>
        </w:rPr>
        <w:t>3(П</w:t>
      </w:r>
      <w:r w:rsidRPr="00C07ADC">
        <w:rPr>
          <w:rFonts w:ascii="Times New Roman" w:hAnsi="Times New Roman"/>
          <w:sz w:val="28"/>
          <w:szCs w:val="28"/>
        </w:rPr>
        <w:t>)</w:t>
      </w:r>
    </w:p>
    <w:p w:rsidR="00941FEA" w:rsidRPr="005046B9" w:rsidRDefault="00941FEA" w:rsidP="00941FEA">
      <w:pPr>
        <w:spacing w:after="0" w:line="240" w:lineRule="auto"/>
        <w:jc w:val="both"/>
        <w:rPr>
          <w:sz w:val="28"/>
          <w:szCs w:val="28"/>
        </w:rPr>
      </w:pP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 xml:space="preserve">Вид практики:  </w:t>
      </w:r>
      <w:r w:rsidR="00CD1AE5">
        <w:rPr>
          <w:rFonts w:ascii="Times New Roman" w:hAnsi="Times New Roman"/>
          <w:sz w:val="28"/>
          <w:szCs w:val="28"/>
        </w:rPr>
        <w:t>Производственн</w:t>
      </w:r>
      <w:r>
        <w:rPr>
          <w:rFonts w:ascii="Times New Roman" w:hAnsi="Times New Roman"/>
          <w:sz w:val="28"/>
          <w:szCs w:val="28"/>
        </w:rPr>
        <w:t>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sidR="00CD1AE5">
        <w:rPr>
          <w:rFonts w:ascii="Times New Roman" w:hAnsi="Times New Roman" w:cs="Times New Roman"/>
          <w:sz w:val="28"/>
          <w:szCs w:val="28"/>
        </w:rPr>
        <w:t>Стажерск</w:t>
      </w:r>
      <w:r>
        <w:rPr>
          <w:rFonts w:ascii="Times New Roman" w:hAnsi="Times New Roman" w:cs="Times New Roman"/>
          <w:sz w:val="28"/>
          <w:szCs w:val="28"/>
        </w:rPr>
        <w:t>ая</w:t>
      </w:r>
    </w:p>
    <w:p w:rsidR="004D4CA7" w:rsidRPr="005046B9" w:rsidRDefault="004D4CA7" w:rsidP="00F028A5">
      <w:pPr>
        <w:pStyle w:val="ConsPlusNormal"/>
        <w:jc w:val="both"/>
        <w:rPr>
          <w:rFonts w:ascii="Times New Roman" w:hAnsi="Times New Roman" w:cs="Times New Roman"/>
          <w:sz w:val="28"/>
          <w:szCs w:val="28"/>
        </w:rPr>
      </w:pPr>
      <w:r w:rsidRPr="005046B9">
        <w:rPr>
          <w:rFonts w:ascii="Times New Roman" w:hAnsi="Times New Roman" w:cs="Times New Roman"/>
          <w:sz w:val="28"/>
          <w:szCs w:val="28"/>
        </w:rPr>
        <w:t xml:space="preserve"> </w:t>
      </w: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Выполнил(а):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sz w:val="24"/>
          <w:szCs w:val="24"/>
        </w:rPr>
        <w:t xml:space="preserve">                   </w:t>
      </w: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Руководитель практики от ОмГА:</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Уч. степень, уч.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Приложение 2</w:t>
      </w:r>
    </w:p>
    <w:p w:rsidR="005046B9" w:rsidRPr="005046B9" w:rsidRDefault="005046B9" w:rsidP="00F028A5">
      <w:pPr>
        <w:spacing w:after="0" w:line="240" w:lineRule="auto"/>
        <w:jc w:val="right"/>
        <w:rPr>
          <w:rFonts w:ascii="Times New Roman" w:hAnsi="Times New Roman"/>
          <w:sz w:val="20"/>
          <w:szCs w:val="20"/>
        </w:rPr>
      </w:pPr>
    </w:p>
    <w:p w:rsidR="00F95705" w:rsidRPr="00DE2D4D" w:rsidRDefault="00F95705" w:rsidP="00F9570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F95705" w:rsidRPr="00DE2D4D" w:rsidRDefault="00F95705" w:rsidP="00F95705">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F95705" w:rsidRPr="00DE2D4D" w:rsidRDefault="00F95705" w:rsidP="00F95705">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F95705" w:rsidRPr="00DE2D4D" w:rsidRDefault="00F95705" w:rsidP="00F9570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F95705" w:rsidRPr="00DE2D4D" w:rsidRDefault="00F95705" w:rsidP="00F9570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95705" w:rsidRPr="00DE2D4D" w:rsidRDefault="00F95705" w:rsidP="00F9570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F95705" w:rsidRPr="00DE2D4D" w:rsidRDefault="00F95705" w:rsidP="00F9570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95705" w:rsidRPr="00DE2D4D" w:rsidRDefault="00F95705" w:rsidP="00F9570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F95705" w:rsidRPr="00DE2D4D" w:rsidRDefault="00F95705" w:rsidP="00F9570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95705" w:rsidRPr="00DE2D4D" w:rsidRDefault="00F95705" w:rsidP="00F95705">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12"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F95705" w:rsidRPr="00DE2D4D" w:rsidRDefault="00F95705" w:rsidP="00F95705">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F95705" w:rsidRPr="00DE2D4D" w:rsidRDefault="00F95705" w:rsidP="00F95705">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F95705" w:rsidRPr="00DE2D4D" w:rsidRDefault="00F95705" w:rsidP="00F9570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F95705" w:rsidRPr="00DE2D4D" w:rsidRDefault="00F95705" w:rsidP="00F95705">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95705" w:rsidRPr="00DE2D4D" w:rsidRDefault="00F95705" w:rsidP="00F95705">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95705" w:rsidRPr="00DE2D4D" w:rsidRDefault="00F95705" w:rsidP="00F95705">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F95705" w:rsidRPr="00DE2D4D" w:rsidRDefault="00F95705" w:rsidP="00F95705">
      <w:pPr>
        <w:spacing w:after="0" w:line="240" w:lineRule="auto"/>
        <w:jc w:val="both"/>
        <w:rPr>
          <w:rFonts w:ascii="Times New Roman" w:hAnsi="Times New Roman"/>
          <w:sz w:val="24"/>
          <w:szCs w:val="24"/>
        </w:rPr>
      </w:pPr>
    </w:p>
    <w:p w:rsidR="00F95705" w:rsidRPr="00DE2D4D" w:rsidRDefault="00F95705" w:rsidP="00F95705">
      <w:pPr>
        <w:numPr>
          <w:ilvl w:val="0"/>
          <w:numId w:val="50"/>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F95705" w:rsidRPr="00DE2D4D" w:rsidRDefault="00F95705" w:rsidP="00F95705">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F95705" w:rsidRPr="00DE2D4D" w:rsidTr="00871FE6">
        <w:tc>
          <w:tcPr>
            <w:tcW w:w="5153" w:type="dxa"/>
            <w:tcBorders>
              <w:top w:val="single" w:sz="4" w:space="0" w:color="auto"/>
              <w:left w:val="single" w:sz="4" w:space="0" w:color="auto"/>
              <w:bottom w:val="nil"/>
              <w:right w:val="single" w:sz="4" w:space="0" w:color="auto"/>
            </w:tcBorders>
          </w:tcPr>
          <w:p w:rsidR="00F95705" w:rsidRPr="00DE2D4D" w:rsidRDefault="00F95705"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F95705" w:rsidRPr="00DE2D4D" w:rsidRDefault="00F95705"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F95705" w:rsidRPr="00DE2D4D" w:rsidRDefault="00F95705"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F95705" w:rsidRPr="00DE2D4D" w:rsidTr="00871FE6">
        <w:tc>
          <w:tcPr>
            <w:tcW w:w="5153" w:type="dxa"/>
            <w:tcBorders>
              <w:top w:val="nil"/>
              <w:left w:val="single" w:sz="4" w:space="0" w:color="auto"/>
              <w:bottom w:val="nil"/>
              <w:right w:val="single" w:sz="4" w:space="0" w:color="auto"/>
            </w:tcBorders>
          </w:tcPr>
          <w:p w:rsidR="00F95705" w:rsidRPr="00DE2D4D" w:rsidRDefault="00F95705" w:rsidP="00871FE6">
            <w:pPr>
              <w:tabs>
                <w:tab w:val="left" w:pos="2195"/>
              </w:tabs>
              <w:spacing w:after="0" w:line="240" w:lineRule="auto"/>
              <w:rPr>
                <w:rFonts w:ascii="Times New Roman" w:hAnsi="Times New Roman"/>
                <w:bCs/>
                <w:w w:val="105"/>
              </w:rPr>
            </w:pPr>
          </w:p>
          <w:p w:rsidR="00F95705" w:rsidRPr="00DE2D4D" w:rsidRDefault="00F9570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F95705" w:rsidRPr="00DE2D4D" w:rsidRDefault="00F95705"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F95705" w:rsidRPr="00DE2D4D" w:rsidRDefault="00F95705"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F95705" w:rsidRPr="00DE2D4D" w:rsidRDefault="00F9570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F95705" w:rsidRPr="00DE2D4D" w:rsidRDefault="00F95705"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F95705" w:rsidRPr="00DE2D4D" w:rsidRDefault="00F95705"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F95705" w:rsidRPr="00DE2D4D" w:rsidRDefault="00F95705"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F95705" w:rsidRPr="00DE2D4D" w:rsidRDefault="00F95705"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F95705" w:rsidRPr="00DE2D4D" w:rsidRDefault="00F9570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F95705" w:rsidRPr="00DE2D4D" w:rsidRDefault="00F95705" w:rsidP="00871FE6">
            <w:pPr>
              <w:tabs>
                <w:tab w:val="left" w:pos="2195"/>
              </w:tabs>
              <w:spacing w:after="0" w:line="240" w:lineRule="auto"/>
              <w:jc w:val="center"/>
              <w:rPr>
                <w:rFonts w:ascii="Times New Roman" w:hAnsi="Times New Roman"/>
                <w:bCs/>
                <w:spacing w:val="-1"/>
                <w:sz w:val="27"/>
                <w:szCs w:val="27"/>
              </w:rPr>
            </w:pPr>
          </w:p>
          <w:p w:rsidR="00F95705" w:rsidRPr="00DE2D4D" w:rsidRDefault="00F95705"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F95705" w:rsidRPr="00DE2D4D" w:rsidTr="00871FE6">
        <w:tc>
          <w:tcPr>
            <w:tcW w:w="5153" w:type="dxa"/>
            <w:tcBorders>
              <w:top w:val="nil"/>
              <w:left w:val="single" w:sz="4" w:space="0" w:color="auto"/>
              <w:bottom w:val="nil"/>
              <w:right w:val="single" w:sz="4" w:space="0" w:color="auto"/>
            </w:tcBorders>
          </w:tcPr>
          <w:p w:rsidR="00F95705" w:rsidRPr="00DE2D4D" w:rsidRDefault="00F95705"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F95705" w:rsidRPr="00DE2D4D" w:rsidRDefault="00F95705" w:rsidP="00871FE6">
            <w:pPr>
              <w:tabs>
                <w:tab w:val="left" w:pos="2195"/>
              </w:tabs>
              <w:spacing w:after="0" w:line="240" w:lineRule="auto"/>
              <w:jc w:val="both"/>
              <w:rPr>
                <w:rFonts w:ascii="Times New Roman" w:hAnsi="Times New Roman"/>
                <w:bCs/>
                <w:w w:val="105"/>
              </w:rPr>
            </w:pPr>
          </w:p>
          <w:p w:rsidR="00F95705" w:rsidRPr="00DE2D4D" w:rsidRDefault="00F95705" w:rsidP="00871FE6">
            <w:pPr>
              <w:tabs>
                <w:tab w:val="left" w:pos="2195"/>
              </w:tabs>
              <w:spacing w:after="0" w:line="240" w:lineRule="auto"/>
              <w:jc w:val="both"/>
              <w:rPr>
                <w:rFonts w:ascii="Times New Roman" w:hAnsi="Times New Roman"/>
                <w:bCs/>
                <w:w w:val="105"/>
              </w:rPr>
            </w:pPr>
          </w:p>
          <w:p w:rsidR="00F95705" w:rsidRPr="00DE2D4D" w:rsidRDefault="00F95705"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F95705" w:rsidRPr="00DE2D4D" w:rsidRDefault="00F95705"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F95705" w:rsidRPr="00DE2D4D" w:rsidRDefault="00F95705"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F95705" w:rsidRPr="00DE2D4D" w:rsidRDefault="00F95705" w:rsidP="00871FE6">
            <w:pPr>
              <w:tabs>
                <w:tab w:val="left" w:pos="2195"/>
              </w:tabs>
              <w:spacing w:after="0" w:line="240" w:lineRule="auto"/>
              <w:jc w:val="center"/>
              <w:rPr>
                <w:rFonts w:ascii="Times New Roman" w:hAnsi="Times New Roman"/>
                <w:bCs/>
                <w:w w:val="105"/>
              </w:rPr>
            </w:pPr>
          </w:p>
          <w:p w:rsidR="00F95705" w:rsidRPr="00DE2D4D" w:rsidRDefault="00F95705" w:rsidP="00871FE6">
            <w:pPr>
              <w:tabs>
                <w:tab w:val="left" w:pos="2195"/>
              </w:tabs>
              <w:spacing w:after="0" w:line="240" w:lineRule="auto"/>
              <w:jc w:val="center"/>
              <w:rPr>
                <w:rFonts w:ascii="Times New Roman" w:hAnsi="Times New Roman"/>
                <w:bCs/>
                <w:w w:val="105"/>
              </w:rPr>
            </w:pPr>
          </w:p>
          <w:p w:rsidR="00F95705" w:rsidRPr="00DE2D4D" w:rsidRDefault="00F95705"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F95705" w:rsidRPr="00DE2D4D" w:rsidRDefault="00F95705" w:rsidP="00871FE6">
            <w:pPr>
              <w:tabs>
                <w:tab w:val="left" w:pos="2195"/>
              </w:tabs>
              <w:spacing w:after="0" w:line="240" w:lineRule="auto"/>
              <w:rPr>
                <w:rFonts w:ascii="Times New Roman" w:hAnsi="Times New Roman"/>
                <w:bCs/>
                <w:w w:val="105"/>
                <w:sz w:val="27"/>
                <w:szCs w:val="27"/>
              </w:rPr>
            </w:pPr>
          </w:p>
        </w:tc>
      </w:tr>
    </w:tbl>
    <w:p w:rsidR="00F95705" w:rsidRDefault="00F95705" w:rsidP="00F95705"/>
    <w:p w:rsidR="00F95705" w:rsidRPr="00726579" w:rsidRDefault="00F95705" w:rsidP="00F95705">
      <w:pPr>
        <w:spacing w:after="0" w:line="240" w:lineRule="auto"/>
        <w:jc w:val="right"/>
        <w:rPr>
          <w:rFonts w:ascii="Times New Roman" w:hAnsi="Times New Roman"/>
          <w:sz w:val="28"/>
          <w:szCs w:val="28"/>
        </w:rPr>
      </w:pPr>
    </w:p>
    <w:p w:rsidR="00F95705" w:rsidRPr="00726579" w:rsidRDefault="00F95705" w:rsidP="00F95705">
      <w:pPr>
        <w:shd w:val="clear" w:color="auto" w:fill="FFFFFF"/>
        <w:spacing w:after="0" w:line="240" w:lineRule="auto"/>
        <w:jc w:val="center"/>
        <w:rPr>
          <w:rFonts w:ascii="Times New Roman" w:hAnsi="Times New Roman"/>
          <w:b/>
          <w:bCs/>
          <w:spacing w:val="2"/>
          <w:sz w:val="28"/>
          <w:szCs w:val="28"/>
        </w:rPr>
      </w:pPr>
    </w:p>
    <w:p w:rsidR="00F95705" w:rsidRPr="00726579" w:rsidRDefault="00F95705" w:rsidP="00F95705">
      <w:pPr>
        <w:spacing w:after="0" w:line="240" w:lineRule="auto"/>
        <w:rPr>
          <w:rFonts w:ascii="Times New Roman" w:hAnsi="Times New Roman"/>
          <w:bCs/>
          <w:sz w:val="28"/>
          <w:szCs w:val="28"/>
        </w:rPr>
      </w:pPr>
    </w:p>
    <w:p w:rsidR="00F95705" w:rsidRPr="00726579" w:rsidRDefault="00F95705" w:rsidP="00F95705">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F95705" w:rsidRPr="00726579" w:rsidRDefault="00F95705" w:rsidP="00F95705">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практической </w:t>
      </w:r>
    </w:p>
    <w:p w:rsidR="00F95705" w:rsidRPr="00726579" w:rsidRDefault="00F95705" w:rsidP="00F95705">
      <w:pPr>
        <w:spacing w:after="0" w:line="240" w:lineRule="auto"/>
        <w:jc w:val="right"/>
        <w:rPr>
          <w:rFonts w:ascii="Times New Roman" w:hAnsi="Times New Roman"/>
          <w:sz w:val="24"/>
          <w:szCs w:val="24"/>
        </w:rPr>
      </w:pPr>
      <w:r w:rsidRPr="00726579">
        <w:rPr>
          <w:rFonts w:ascii="Times New Roman" w:hAnsi="Times New Roman"/>
          <w:sz w:val="24"/>
          <w:szCs w:val="24"/>
        </w:rPr>
        <w:t>подготовке обучающихся</w:t>
      </w:r>
    </w:p>
    <w:p w:rsidR="00F95705" w:rsidRPr="00726579" w:rsidRDefault="00F95705" w:rsidP="00F95705">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F95705" w:rsidRPr="00726579" w:rsidRDefault="00F95705" w:rsidP="00F95705">
      <w:pPr>
        <w:spacing w:after="0" w:line="240" w:lineRule="auto"/>
        <w:jc w:val="right"/>
        <w:rPr>
          <w:rFonts w:ascii="Times New Roman" w:hAnsi="Times New Roman"/>
          <w:sz w:val="24"/>
          <w:szCs w:val="24"/>
        </w:rPr>
      </w:pPr>
    </w:p>
    <w:p w:rsidR="00F95705" w:rsidRPr="00726579" w:rsidRDefault="00F95705" w:rsidP="00F95705">
      <w:pPr>
        <w:spacing w:after="0" w:line="240" w:lineRule="auto"/>
        <w:rPr>
          <w:rFonts w:ascii="Times New Roman" w:hAnsi="Times New Roman"/>
          <w:sz w:val="24"/>
          <w:szCs w:val="24"/>
        </w:rPr>
      </w:pPr>
    </w:p>
    <w:p w:rsidR="00F95705" w:rsidRPr="00726579" w:rsidRDefault="00F95705" w:rsidP="00F95705">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F95705" w:rsidRPr="00726579" w:rsidRDefault="00F95705" w:rsidP="00F95705">
      <w:pPr>
        <w:spacing w:after="0" w:line="240" w:lineRule="auto"/>
        <w:jc w:val="center"/>
        <w:rPr>
          <w:rFonts w:ascii="Times New Roman" w:hAnsi="Times New Roman"/>
          <w:sz w:val="24"/>
          <w:szCs w:val="24"/>
        </w:rPr>
      </w:pPr>
      <w:r w:rsidRPr="00726579">
        <w:rPr>
          <w:rFonts w:ascii="Times New Roman" w:hAnsi="Times New Roman"/>
          <w:sz w:val="24"/>
          <w:szCs w:val="24"/>
        </w:rPr>
        <w:t>при реализации которых организуется практическая подготовка</w:t>
      </w:r>
    </w:p>
    <w:p w:rsidR="00F95705" w:rsidRPr="00726579" w:rsidRDefault="00F95705" w:rsidP="00F95705">
      <w:pPr>
        <w:spacing w:after="0" w:line="240" w:lineRule="auto"/>
        <w:jc w:val="center"/>
        <w:rPr>
          <w:rFonts w:ascii="Times New Roman" w:hAnsi="Times New Roman"/>
          <w:sz w:val="24"/>
          <w:szCs w:val="24"/>
        </w:rPr>
      </w:pPr>
    </w:p>
    <w:tbl>
      <w:tblPr>
        <w:tblStyle w:val="af5"/>
        <w:tblW w:w="0" w:type="auto"/>
        <w:tblLook w:val="04A0" w:firstRow="1" w:lastRow="0" w:firstColumn="1" w:lastColumn="0" w:noHBand="0" w:noVBand="1"/>
      </w:tblPr>
      <w:tblGrid>
        <w:gridCol w:w="1996"/>
        <w:gridCol w:w="2219"/>
        <w:gridCol w:w="2693"/>
        <w:gridCol w:w="1532"/>
        <w:gridCol w:w="1698"/>
      </w:tblGrid>
      <w:tr w:rsidR="00F9570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F9570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F95705" w:rsidRPr="00726579" w:rsidRDefault="00F95705" w:rsidP="00871FE6">
            <w:pPr>
              <w:suppressAutoHyphens/>
              <w:spacing w:after="0" w:line="240" w:lineRule="auto"/>
              <w:jc w:val="center"/>
              <w:rPr>
                <w:rFonts w:ascii="Times New Roman" w:hAnsi="Times New Roman"/>
              </w:rPr>
            </w:pPr>
          </w:p>
          <w:p w:rsidR="00F95705" w:rsidRPr="00726579" w:rsidRDefault="00F95705" w:rsidP="00871FE6">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5705" w:rsidRPr="00726579" w:rsidRDefault="00F95705" w:rsidP="00871FE6">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F95705" w:rsidRPr="00726579" w:rsidRDefault="00F95705" w:rsidP="00871FE6">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обучающемуся надлежит изучить следующие вопросы:</w:t>
            </w:r>
            <w:r w:rsidRPr="00726579">
              <w:rPr>
                <w:rFonts w:ascii="Times New Roman" w:hAnsi="Times New Roman"/>
                <w:b/>
                <w:color w:val="000000"/>
              </w:rPr>
              <w:t xml:space="preserve"> </w:t>
            </w:r>
          </w:p>
          <w:p w:rsidR="00F95705" w:rsidRPr="00726579" w:rsidRDefault="00F95705" w:rsidP="00871FE6">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F95705" w:rsidRPr="00726579" w:rsidRDefault="00F95705" w:rsidP="00871FE6">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F95705" w:rsidRPr="00726579" w:rsidRDefault="00F95705" w:rsidP="00871FE6">
            <w:pPr>
              <w:pStyle w:val="24"/>
              <w:shd w:val="clear" w:color="auto" w:fill="auto"/>
              <w:spacing w:after="0" w:line="240" w:lineRule="auto"/>
              <w:jc w:val="both"/>
            </w:pPr>
            <w:r w:rsidRPr="00726579">
              <w:t xml:space="preserve">- анализ адаптированных образовательных программ, программ психолого - педагогического </w:t>
            </w:r>
          </w:p>
          <w:p w:rsidR="00F95705" w:rsidRPr="00726579" w:rsidRDefault="00F95705" w:rsidP="00871FE6">
            <w:pPr>
              <w:pStyle w:val="24"/>
              <w:shd w:val="clear" w:color="auto" w:fill="auto"/>
              <w:spacing w:after="0" w:line="240" w:lineRule="auto"/>
              <w:jc w:val="both"/>
            </w:pPr>
            <w:r w:rsidRPr="00726579">
              <w:t xml:space="preserve">- сопровождения лиц с ОВЗ; </w:t>
            </w:r>
          </w:p>
          <w:p w:rsidR="00F95705" w:rsidRPr="00726579" w:rsidRDefault="00F95705" w:rsidP="00871FE6">
            <w:pPr>
              <w:pStyle w:val="24"/>
              <w:shd w:val="clear" w:color="auto" w:fill="auto"/>
              <w:spacing w:after="0" w:line="240" w:lineRule="auto"/>
              <w:jc w:val="both"/>
            </w:pPr>
            <w:r w:rsidRPr="00726579">
              <w:t xml:space="preserve">- анализ материальной базы организации; </w:t>
            </w:r>
          </w:p>
          <w:p w:rsidR="00F95705" w:rsidRPr="00726579" w:rsidRDefault="00F95705" w:rsidP="00871FE6">
            <w:pPr>
              <w:pStyle w:val="24"/>
              <w:shd w:val="clear" w:color="auto" w:fill="auto"/>
              <w:spacing w:after="0" w:line="240" w:lineRule="auto"/>
              <w:jc w:val="both"/>
            </w:pPr>
            <w:r w:rsidRPr="00726579">
              <w:t xml:space="preserve">- посещение и анализ индивидуальных занятий/уроков; </w:t>
            </w:r>
          </w:p>
          <w:p w:rsidR="00F95705" w:rsidRPr="00726579" w:rsidRDefault="00F95705" w:rsidP="00871FE6">
            <w:pPr>
              <w:pStyle w:val="24"/>
              <w:shd w:val="clear" w:color="auto" w:fill="auto"/>
              <w:spacing w:after="0" w:line="240" w:lineRule="auto"/>
              <w:jc w:val="both"/>
            </w:pPr>
            <w:r w:rsidRPr="00726579">
              <w:t>– посещение и анализ внеурочных мероприятий.</w:t>
            </w:r>
          </w:p>
          <w:p w:rsidR="00F95705" w:rsidRPr="00726579" w:rsidRDefault="00F95705" w:rsidP="00871FE6">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F95705" w:rsidRPr="00726579" w:rsidRDefault="00F95705" w:rsidP="00F95705">
            <w:pPr>
              <w:widowControl w:val="0"/>
              <w:numPr>
                <w:ilvl w:val="0"/>
                <w:numId w:val="49"/>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F95705" w:rsidRPr="00726579" w:rsidRDefault="00F95705" w:rsidP="00871FE6">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F95705" w:rsidRPr="00726579" w:rsidRDefault="00F95705" w:rsidP="00871FE6">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F95705" w:rsidRPr="00726579" w:rsidRDefault="00F95705" w:rsidP="00F95705">
      <w:pPr>
        <w:spacing w:after="0" w:line="240" w:lineRule="auto"/>
        <w:ind w:firstLine="4536"/>
        <w:rPr>
          <w:rFonts w:ascii="Times New Roman" w:hAnsi="Times New Roman"/>
          <w:sz w:val="24"/>
          <w:szCs w:val="24"/>
        </w:rPr>
      </w:pPr>
    </w:p>
    <w:p w:rsidR="00F95705" w:rsidRPr="00726579" w:rsidRDefault="00F95705" w:rsidP="00F95705">
      <w:pPr>
        <w:spacing w:after="0" w:line="240" w:lineRule="auto"/>
        <w:ind w:firstLine="4536"/>
        <w:rPr>
          <w:rFonts w:ascii="Times New Roman" w:hAnsi="Times New Roman"/>
          <w:sz w:val="24"/>
          <w:szCs w:val="24"/>
        </w:rPr>
      </w:pPr>
    </w:p>
    <w:p w:rsidR="00F95705" w:rsidRPr="00726579" w:rsidRDefault="00F95705" w:rsidP="00F95705">
      <w:pPr>
        <w:jc w:val="right"/>
        <w:rPr>
          <w:rFonts w:ascii="Times New Roman" w:hAnsi="Times New Roman"/>
          <w:sz w:val="24"/>
          <w:szCs w:val="24"/>
        </w:rPr>
      </w:pPr>
      <w:r w:rsidRPr="00726579">
        <w:rPr>
          <w:rFonts w:ascii="Times New Roman" w:hAnsi="Times New Roman"/>
          <w:sz w:val="24"/>
          <w:szCs w:val="24"/>
        </w:rPr>
        <w:br w:type="page"/>
        <w:t xml:space="preserve">Приложение 2 </w:t>
      </w:r>
    </w:p>
    <w:p w:rsidR="00F95705" w:rsidRPr="00726579" w:rsidRDefault="00F95705" w:rsidP="00F95705">
      <w:pPr>
        <w:spacing w:after="0" w:line="240" w:lineRule="auto"/>
        <w:ind w:left="4550" w:hanging="14"/>
        <w:rPr>
          <w:rFonts w:ascii="Times New Roman" w:hAnsi="Times New Roman"/>
          <w:sz w:val="24"/>
          <w:szCs w:val="24"/>
        </w:rPr>
      </w:pPr>
      <w:r w:rsidRPr="00726579">
        <w:rPr>
          <w:rFonts w:ascii="Times New Roman" w:hAnsi="Times New Roman"/>
          <w:sz w:val="24"/>
          <w:szCs w:val="24"/>
        </w:rPr>
        <w:t>к Договору о практической подготовке обучающихся</w:t>
      </w:r>
    </w:p>
    <w:p w:rsidR="00F95705" w:rsidRPr="00726579" w:rsidRDefault="00F95705" w:rsidP="00F95705">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F95705" w:rsidRPr="00726579" w:rsidRDefault="00F95705" w:rsidP="00F95705">
      <w:pPr>
        <w:spacing w:after="0" w:line="240" w:lineRule="auto"/>
        <w:rPr>
          <w:rFonts w:ascii="Times New Roman" w:hAnsi="Times New Roman"/>
          <w:sz w:val="24"/>
          <w:szCs w:val="24"/>
        </w:rPr>
      </w:pPr>
    </w:p>
    <w:p w:rsidR="00F95705" w:rsidRPr="00726579" w:rsidRDefault="00F95705" w:rsidP="00F95705">
      <w:pPr>
        <w:spacing w:after="0" w:line="240" w:lineRule="auto"/>
        <w:rPr>
          <w:rFonts w:ascii="Times New Roman" w:hAnsi="Times New Roman"/>
          <w:sz w:val="24"/>
          <w:szCs w:val="24"/>
        </w:rPr>
      </w:pPr>
    </w:p>
    <w:p w:rsidR="00F95705" w:rsidRPr="00726579" w:rsidRDefault="00F95705" w:rsidP="00F95705">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F95705" w:rsidRPr="00726579" w:rsidRDefault="00F95705" w:rsidP="00F95705">
      <w:pPr>
        <w:spacing w:after="0" w:line="240" w:lineRule="auto"/>
        <w:jc w:val="center"/>
        <w:rPr>
          <w:rFonts w:ascii="Times New Roman" w:hAnsi="Times New Roman"/>
          <w:sz w:val="24"/>
          <w:szCs w:val="24"/>
        </w:rPr>
      </w:pPr>
    </w:p>
    <w:tbl>
      <w:tblPr>
        <w:tblStyle w:val="af5"/>
        <w:tblW w:w="5000" w:type="pct"/>
        <w:tblLook w:val="04A0" w:firstRow="1" w:lastRow="0" w:firstColumn="1" w:lastColumn="0" w:noHBand="0" w:noVBand="1"/>
      </w:tblPr>
      <w:tblGrid>
        <w:gridCol w:w="2999"/>
        <w:gridCol w:w="2141"/>
        <w:gridCol w:w="2285"/>
        <w:gridCol w:w="2713"/>
      </w:tblGrid>
      <w:tr w:rsidR="00F9570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 xml:space="preserve">Помещения </w:t>
            </w:r>
          </w:p>
        </w:tc>
      </w:tr>
      <w:tr w:rsidR="00F9570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Средняя общеобразовательная школа №56</w:t>
            </w:r>
          </w:p>
          <w:p w:rsidR="00F95705" w:rsidRPr="00726579" w:rsidRDefault="00F95705" w:rsidP="00871FE6">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705" w:rsidRPr="00726579" w:rsidRDefault="00F95705" w:rsidP="00871FE6">
            <w:pPr>
              <w:jc w:val="center"/>
              <w:rPr>
                <w:rFonts w:ascii="Times New Roman" w:hAnsi="Times New Roman"/>
              </w:rPr>
            </w:pPr>
          </w:p>
          <w:p w:rsidR="00F95705" w:rsidRPr="00726579" w:rsidRDefault="00F95705" w:rsidP="00871FE6">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 xml:space="preserve"> Омская область, Омск, улица Пушкина, 54.</w:t>
            </w:r>
          </w:p>
          <w:p w:rsidR="00F95705" w:rsidRPr="00726579" w:rsidRDefault="00F95705" w:rsidP="00871FE6">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705" w:rsidRPr="00726579" w:rsidRDefault="00F95705" w:rsidP="00871FE6">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F95705" w:rsidRPr="00726579" w:rsidRDefault="00F95705" w:rsidP="00871FE6">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F95705" w:rsidRPr="00726579" w:rsidRDefault="00F95705" w:rsidP="00871FE6">
            <w:pPr>
              <w:jc w:val="center"/>
              <w:rPr>
                <w:rStyle w:val="name"/>
                <w:rFonts w:ascii="Times New Roman" w:hAnsi="Times New Roman"/>
              </w:rPr>
            </w:pPr>
          </w:p>
          <w:p w:rsidR="00F95705" w:rsidRPr="00726579" w:rsidRDefault="00F95705" w:rsidP="00871FE6">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F95705" w:rsidRPr="00726579" w:rsidRDefault="00F95705" w:rsidP="00871FE6">
            <w:pPr>
              <w:rPr>
                <w:rStyle w:val="name"/>
                <w:rFonts w:ascii="Times New Roman" w:hAnsi="Times New Roman"/>
                <w:color w:val="FF0000"/>
              </w:rPr>
            </w:pPr>
          </w:p>
          <w:p w:rsidR="00F95705" w:rsidRPr="00726579" w:rsidRDefault="00F95705" w:rsidP="00871FE6">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5046B9" w:rsidRPr="005046B9" w:rsidRDefault="005046B9">
      <w:pPr>
        <w:spacing w:after="0" w:line="240" w:lineRule="auto"/>
        <w:rPr>
          <w:rFonts w:ascii="Times New Roman" w:hAnsi="Times New Roman"/>
          <w:sz w:val="20"/>
          <w:szCs w:val="20"/>
        </w:rPr>
      </w:pPr>
    </w:p>
    <w:p w:rsidR="00F95705" w:rsidRDefault="00F95705">
      <w:pPr>
        <w:spacing w:after="0" w:line="240" w:lineRule="auto"/>
        <w:rPr>
          <w:rFonts w:ascii="Times New Roman" w:hAnsi="Times New Roman"/>
          <w:sz w:val="28"/>
          <w:szCs w:val="28"/>
        </w:rPr>
      </w:pPr>
      <w:r>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F30A57"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CD1AE5" w:rsidRPr="00E86BF3" w:rsidRDefault="00CD1AE5" w:rsidP="00F028A5">
                  <w:pPr>
                    <w:jc w:val="center"/>
                    <w:rPr>
                      <w:rFonts w:ascii="Times New Roman" w:hAnsi="Times New Roman"/>
                      <w:sz w:val="28"/>
                      <w:szCs w:val="28"/>
                    </w:rPr>
                  </w:pPr>
                  <w:r w:rsidRPr="00E86BF3">
                    <w:rPr>
                      <w:rFonts w:ascii="Times New Roman" w:hAnsi="Times New Roman"/>
                      <w:sz w:val="28"/>
                      <w:szCs w:val="28"/>
                    </w:rPr>
                    <w:t>УТВЕРЖДАЮ</w:t>
                  </w:r>
                </w:p>
                <w:p w:rsidR="00CD1AE5" w:rsidRPr="00E86BF3" w:rsidRDefault="00CD1AE5"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D1AE5" w:rsidRPr="00713368" w:rsidRDefault="00CD1AE5"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F95705" w:rsidP="00F028A5">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pStyle w:val="af1"/>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1"/>
        <w:jc w:val="center"/>
        <w:rPr>
          <w:sz w:val="20"/>
          <w:szCs w:val="20"/>
        </w:rPr>
      </w:pPr>
      <w:r w:rsidRPr="005046B9">
        <w:rPr>
          <w:sz w:val="20"/>
          <w:szCs w:val="20"/>
        </w:rPr>
        <w:t>Фамилия, Имя, Отчество студента (-ки)</w:t>
      </w:r>
    </w:p>
    <w:p w:rsidR="004D4CA7" w:rsidRPr="005046B9" w:rsidRDefault="004D4CA7" w:rsidP="00F028A5">
      <w:pPr>
        <w:pStyle w:val="af1"/>
        <w:jc w:val="center"/>
        <w:rPr>
          <w:sz w:val="20"/>
          <w:szCs w:val="20"/>
        </w:rPr>
      </w:pPr>
    </w:p>
    <w:p w:rsidR="004D4CA7" w:rsidRPr="005046B9" w:rsidRDefault="004D4CA7" w:rsidP="00E652BA">
      <w:pPr>
        <w:spacing w:line="240" w:lineRule="auto"/>
        <w:jc w:val="both"/>
        <w:rPr>
          <w:rFonts w:ascii="Times New Roman" w:hAnsi="Times New Roman"/>
          <w:sz w:val="28"/>
          <w:szCs w:val="28"/>
        </w:rPr>
      </w:pPr>
      <w:r w:rsidRPr="005046B9">
        <w:rPr>
          <w:rFonts w:ascii="Times New Roman" w:hAnsi="Times New Roman"/>
          <w:sz w:val="28"/>
          <w:szCs w:val="28"/>
        </w:rPr>
        <w:t>Бакалавриат по направлению подготовки 44.03.0</w:t>
      </w:r>
      <w:r w:rsidR="00E652BA" w:rsidRPr="005046B9">
        <w:rPr>
          <w:rFonts w:ascii="Times New Roman" w:hAnsi="Times New Roman"/>
          <w:sz w:val="28"/>
          <w:szCs w:val="28"/>
        </w:rPr>
        <w:t>3</w:t>
      </w:r>
      <w:r w:rsidRPr="005046B9">
        <w:rPr>
          <w:rFonts w:ascii="Times New Roman" w:hAnsi="Times New Roman"/>
          <w:sz w:val="28"/>
          <w:szCs w:val="28"/>
        </w:rPr>
        <w:t xml:space="preserve"> </w:t>
      </w:r>
      <w:r w:rsidR="00E652BA" w:rsidRPr="005046B9">
        <w:rPr>
          <w:rFonts w:ascii="Times New Roman" w:hAnsi="Times New Roman"/>
          <w:sz w:val="28"/>
          <w:szCs w:val="28"/>
        </w:rPr>
        <w:t xml:space="preserve">Специальное (дефектологическое) </w:t>
      </w:r>
      <w:r w:rsidRPr="005046B9">
        <w:rPr>
          <w:rFonts w:ascii="Times New Roman" w:hAnsi="Times New Roman"/>
          <w:sz w:val="28"/>
          <w:szCs w:val="28"/>
        </w:rPr>
        <w:t xml:space="preserve"> образование </w:t>
      </w:r>
    </w:p>
    <w:p w:rsidR="00E540EB" w:rsidRPr="006862BC" w:rsidRDefault="004D4CA7" w:rsidP="006862BC">
      <w:pPr>
        <w:spacing w:after="0"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 xml:space="preserve">Олигофренопедагогика (образование </w:t>
      </w:r>
      <w:r w:rsidR="00E540EB" w:rsidRPr="006862BC">
        <w:rPr>
          <w:rFonts w:ascii="Times New Roman" w:hAnsi="Times New Roman"/>
          <w:sz w:val="28"/>
          <w:szCs w:val="28"/>
        </w:rPr>
        <w:t>детей с интеллектуальной недостаточностью)</w:t>
      </w:r>
    </w:p>
    <w:p w:rsidR="00177DA1" w:rsidRPr="006862BC" w:rsidRDefault="00177DA1" w:rsidP="006862BC">
      <w:pPr>
        <w:pStyle w:val="12"/>
        <w:spacing w:after="0" w:line="240" w:lineRule="auto"/>
        <w:ind w:left="0"/>
        <w:jc w:val="both"/>
        <w:rPr>
          <w:rFonts w:ascii="Times New Roman" w:hAnsi="Times New Roman"/>
          <w:sz w:val="28"/>
          <w:szCs w:val="28"/>
        </w:rPr>
      </w:pPr>
      <w:r w:rsidRPr="006862BC">
        <w:rPr>
          <w:rFonts w:ascii="Times New Roman" w:hAnsi="Times New Roman"/>
          <w:sz w:val="28"/>
          <w:szCs w:val="28"/>
        </w:rPr>
        <w:t xml:space="preserve">Вид практики:  </w:t>
      </w:r>
      <w:r w:rsidR="00CD1AE5" w:rsidRPr="006862BC">
        <w:rPr>
          <w:rFonts w:ascii="Times New Roman" w:hAnsi="Times New Roman"/>
          <w:sz w:val="28"/>
          <w:szCs w:val="28"/>
        </w:rPr>
        <w:t>Производственн</w:t>
      </w:r>
      <w:r w:rsidRPr="006862BC">
        <w:rPr>
          <w:rFonts w:ascii="Times New Roman" w:hAnsi="Times New Roman"/>
          <w:sz w:val="28"/>
          <w:szCs w:val="28"/>
        </w:rPr>
        <w:t>ая практика</w:t>
      </w:r>
    </w:p>
    <w:p w:rsidR="00177DA1" w:rsidRPr="006862BC" w:rsidRDefault="00177DA1" w:rsidP="006862BC">
      <w:pPr>
        <w:pStyle w:val="ConsPlusNormal"/>
        <w:jc w:val="both"/>
        <w:rPr>
          <w:rFonts w:ascii="Times New Roman" w:hAnsi="Times New Roman" w:cs="Times New Roman"/>
          <w:sz w:val="28"/>
          <w:szCs w:val="28"/>
        </w:rPr>
      </w:pPr>
      <w:r w:rsidRPr="006862BC">
        <w:rPr>
          <w:rFonts w:ascii="Times New Roman" w:hAnsi="Times New Roman" w:cs="Times New Roman"/>
          <w:sz w:val="28"/>
          <w:szCs w:val="28"/>
        </w:rPr>
        <w:t xml:space="preserve">Тип практики: </w:t>
      </w:r>
      <w:r w:rsidR="00CD1AE5" w:rsidRPr="006862BC">
        <w:rPr>
          <w:rFonts w:ascii="Times New Roman" w:hAnsi="Times New Roman" w:cs="Times New Roman"/>
          <w:sz w:val="28"/>
          <w:szCs w:val="28"/>
        </w:rPr>
        <w:t>Стажерск</w:t>
      </w:r>
      <w:r w:rsidRPr="006862BC">
        <w:rPr>
          <w:rFonts w:ascii="Times New Roman" w:hAnsi="Times New Roman" w:cs="Times New Roman"/>
          <w:sz w:val="28"/>
          <w:szCs w:val="28"/>
        </w:rPr>
        <w:t>ая</w:t>
      </w:r>
    </w:p>
    <w:p w:rsidR="00EF71FB" w:rsidRPr="006862BC" w:rsidRDefault="00EF71FB" w:rsidP="006862BC">
      <w:pPr>
        <w:spacing w:after="0" w:line="240" w:lineRule="auto"/>
        <w:jc w:val="both"/>
        <w:rPr>
          <w:rFonts w:ascii="Times New Roman" w:hAnsi="Times New Roman"/>
          <w:sz w:val="28"/>
          <w:szCs w:val="28"/>
        </w:rPr>
      </w:pPr>
      <w:r w:rsidRPr="006862BC">
        <w:rPr>
          <w:rFonts w:ascii="Times New Roman" w:hAnsi="Times New Roman"/>
          <w:sz w:val="28"/>
          <w:szCs w:val="28"/>
        </w:rPr>
        <w:t>Задания на практику:</w:t>
      </w:r>
    </w:p>
    <w:p w:rsidR="006862BC" w:rsidRPr="006862BC" w:rsidRDefault="006862BC" w:rsidP="006862BC">
      <w:pPr>
        <w:pStyle w:val="Default"/>
        <w:numPr>
          <w:ilvl w:val="0"/>
          <w:numId w:val="48"/>
        </w:numPr>
        <w:tabs>
          <w:tab w:val="left" w:pos="1134"/>
        </w:tabs>
        <w:ind w:left="0" w:firstLine="0"/>
        <w:jc w:val="both"/>
        <w:rPr>
          <w:sz w:val="28"/>
          <w:szCs w:val="28"/>
          <w:shd w:val="clear" w:color="auto" w:fill="FFFFFF"/>
        </w:rPr>
      </w:pPr>
      <w:r w:rsidRPr="006862BC">
        <w:rPr>
          <w:sz w:val="28"/>
          <w:szCs w:val="28"/>
          <w:shd w:val="clear" w:color="auto" w:fill="FFFFFF"/>
        </w:rPr>
        <w:t>Проведение групповых и индивидуальных занятий по исправлению недостатков в развитии, восстановлению нарушенных функций</w:t>
      </w:r>
      <w:r w:rsidR="0012747E">
        <w:rPr>
          <w:sz w:val="28"/>
          <w:szCs w:val="28"/>
          <w:shd w:val="clear" w:color="auto" w:fill="FFFFFF"/>
        </w:rPr>
        <w:t xml:space="preserve"> не мене 3</w:t>
      </w:r>
    </w:p>
    <w:p w:rsidR="006862BC" w:rsidRPr="006862BC" w:rsidRDefault="006862BC" w:rsidP="006862BC">
      <w:pPr>
        <w:pStyle w:val="Default"/>
        <w:numPr>
          <w:ilvl w:val="0"/>
          <w:numId w:val="48"/>
        </w:numPr>
        <w:tabs>
          <w:tab w:val="left" w:pos="1134"/>
        </w:tabs>
        <w:ind w:left="0" w:firstLine="0"/>
        <w:jc w:val="both"/>
        <w:rPr>
          <w:color w:val="auto"/>
          <w:sz w:val="28"/>
          <w:szCs w:val="28"/>
        </w:rPr>
      </w:pPr>
      <w:r w:rsidRPr="006862BC">
        <w:rPr>
          <w:sz w:val="28"/>
          <w:szCs w:val="28"/>
          <w:shd w:val="clear" w:color="auto" w:fill="FFFFFF"/>
        </w:rPr>
        <w:t>Консультация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r w:rsidR="0012747E">
        <w:rPr>
          <w:sz w:val="28"/>
          <w:szCs w:val="28"/>
          <w:shd w:val="clear" w:color="auto" w:fill="FFFFFF"/>
        </w:rPr>
        <w:t>, не мене  3</w:t>
      </w:r>
      <w:r w:rsidRPr="006862BC">
        <w:rPr>
          <w:sz w:val="28"/>
          <w:szCs w:val="28"/>
          <w:shd w:val="clear" w:color="auto" w:fill="FFFFFF"/>
        </w:rPr>
        <w:t>.</w:t>
      </w:r>
    </w:p>
    <w:p w:rsidR="00EF71FB" w:rsidRPr="006862BC" w:rsidRDefault="00EF71FB" w:rsidP="006862BC">
      <w:pPr>
        <w:pStyle w:val="Default"/>
        <w:tabs>
          <w:tab w:val="left" w:pos="1134"/>
        </w:tabs>
        <w:jc w:val="both"/>
        <w:rPr>
          <w:color w:val="auto"/>
          <w:sz w:val="28"/>
          <w:szCs w:val="28"/>
        </w:rPr>
      </w:pPr>
      <w:r w:rsidRPr="006862BC">
        <w:rPr>
          <w:color w:val="auto"/>
          <w:sz w:val="28"/>
          <w:szCs w:val="28"/>
        </w:rPr>
        <w:t xml:space="preserve"> </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af1"/>
        <w:rPr>
          <w:sz w:val="28"/>
          <w:szCs w:val="28"/>
        </w:rPr>
      </w:pPr>
      <w:r w:rsidRPr="005046B9">
        <w:rPr>
          <w:sz w:val="28"/>
          <w:szCs w:val="28"/>
        </w:rPr>
        <w:t>Дата выдачи задания:     __.__.20__ г.</w:t>
      </w:r>
    </w:p>
    <w:p w:rsidR="004D4CA7" w:rsidRPr="005046B9"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(ФИО) :  __________    </w:t>
      </w:r>
    </w:p>
    <w:p w:rsidR="004D4CA7" w:rsidRPr="005046B9"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Задание принял(а) к исполнению (ФИО):  ___________</w:t>
      </w:r>
    </w:p>
    <w:p w:rsidR="004D4CA7" w:rsidRPr="005046B9" w:rsidRDefault="004D4CA7" w:rsidP="00F028A5">
      <w:pPr>
        <w:pStyle w:val="213"/>
        <w:pageBreakBefore/>
        <w:ind w:firstLine="0"/>
        <w:jc w:val="right"/>
        <w:rPr>
          <w:bCs/>
        </w:rPr>
      </w:pPr>
      <w:r w:rsidRPr="005046B9">
        <w:rPr>
          <w:bCs/>
        </w:rPr>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 xml:space="preserve">СОВМЕСТНЫЙ </w:t>
      </w:r>
      <w:r w:rsidR="00F95705">
        <w:rPr>
          <w:b/>
          <w:color w:val="auto"/>
          <w:sz w:val="28"/>
          <w:szCs w:val="28"/>
        </w:rPr>
        <w:t xml:space="preserve"> РАБОЧИЙ ГРАФИК (ПЛАН) ПРАКТИЧЕСКОЙ ПОДГОТОВКИ</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r w:rsidRPr="005046B9">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 xml:space="preserve">Вид практики:  </w:t>
      </w:r>
      <w:r w:rsidR="00CD1AE5">
        <w:rPr>
          <w:rFonts w:ascii="Times New Roman" w:hAnsi="Times New Roman"/>
          <w:sz w:val="28"/>
          <w:szCs w:val="28"/>
        </w:rPr>
        <w:t>Производственн</w:t>
      </w:r>
      <w:r>
        <w:rPr>
          <w:rFonts w:ascii="Times New Roman" w:hAnsi="Times New Roman"/>
          <w:sz w:val="28"/>
          <w:szCs w:val="28"/>
        </w:rPr>
        <w:t>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sidR="00CD1AE5">
        <w:rPr>
          <w:rFonts w:ascii="Times New Roman" w:hAnsi="Times New Roman" w:cs="Times New Roman"/>
          <w:sz w:val="28"/>
          <w:szCs w:val="28"/>
        </w:rPr>
        <w:t>Стажерск</w:t>
      </w:r>
      <w:r>
        <w:rPr>
          <w:rFonts w:ascii="Times New Roman" w:hAnsi="Times New Roman" w:cs="Times New Roman"/>
          <w:sz w:val="28"/>
          <w:szCs w:val="28"/>
        </w:rPr>
        <w:t>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Руководитель практики от ОмГА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r w:rsidRPr="005046B9">
        <w:rPr>
          <w:color w:val="auto"/>
          <w:sz w:val="22"/>
          <w:szCs w:val="22"/>
        </w:rPr>
        <w:t>Уч. степень, уч. звание, Фамилия И.О.)</w:t>
      </w:r>
      <w:r w:rsidRPr="005046B9">
        <w:rPr>
          <w:color w:val="auto"/>
          <w:sz w:val="28"/>
          <w:szCs w:val="28"/>
        </w:rPr>
        <w:t xml:space="preserve"> </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6862BC" w:rsidRPr="006862BC" w:rsidTr="006862BC">
        <w:tc>
          <w:tcPr>
            <w:tcW w:w="817"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r w:rsidRPr="006862BC">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spacing w:after="0" w:line="240" w:lineRule="auto"/>
              <w:jc w:val="center"/>
              <w:rPr>
                <w:rFonts w:ascii="Times New Roman" w:hAnsi="Times New Roman"/>
                <w:sz w:val="28"/>
                <w:szCs w:val="28"/>
              </w:rPr>
            </w:pPr>
            <w:r w:rsidRPr="006862BC">
              <w:rPr>
                <w:rFonts w:ascii="Times New Roman" w:hAnsi="Times New Roman"/>
                <w:sz w:val="28"/>
                <w:szCs w:val="28"/>
              </w:rPr>
              <w:t xml:space="preserve">Сроки </w:t>
            </w:r>
          </w:p>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r w:rsidRPr="006862BC">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r w:rsidRPr="006862BC">
              <w:rPr>
                <w:rFonts w:ascii="Times New Roman" w:hAnsi="Times New Roman"/>
                <w:sz w:val="28"/>
                <w:szCs w:val="28"/>
              </w:rPr>
              <w:t>Планируемые работы</w:t>
            </w:r>
          </w:p>
        </w:tc>
      </w:tr>
      <w:tr w:rsidR="006862BC" w:rsidRPr="006862BC" w:rsidTr="006862BC">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rPr>
                <w:rFonts w:ascii="Times New Roman" w:hAnsi="Times New Roman"/>
                <w:sz w:val="28"/>
                <w:szCs w:val="28"/>
                <w:lang w:eastAsia="en-US"/>
              </w:rPr>
            </w:pPr>
            <w:r w:rsidRPr="006862BC">
              <w:rPr>
                <w:rFonts w:ascii="Times New Roman" w:hAnsi="Times New Roman"/>
                <w:sz w:val="28"/>
                <w:szCs w:val="28"/>
              </w:rPr>
              <w:t>Прохождение инструктажа по технике безопасности</w:t>
            </w:r>
          </w:p>
        </w:tc>
      </w:tr>
      <w:tr w:rsidR="006862BC" w:rsidRPr="006862BC" w:rsidTr="006862BC">
        <w:trPr>
          <w:trHeight w:val="441"/>
        </w:trPr>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rPr>
                <w:rFonts w:ascii="Times New Roman" w:hAnsi="Times New Roman"/>
                <w:sz w:val="28"/>
                <w:szCs w:val="28"/>
                <w:lang w:eastAsia="en-US"/>
              </w:rPr>
            </w:pPr>
            <w:r w:rsidRPr="006862BC">
              <w:rPr>
                <w:rFonts w:ascii="Times New Roman" w:hAnsi="Times New Roman"/>
                <w:sz w:val="28"/>
                <w:szCs w:val="28"/>
              </w:rPr>
              <w:t>Описание рабочего места в организации/учреждении</w:t>
            </w:r>
          </w:p>
        </w:tc>
      </w:tr>
      <w:tr w:rsidR="006862BC" w:rsidRPr="006862BC" w:rsidTr="006862BC">
        <w:trPr>
          <w:trHeight w:val="754"/>
        </w:trPr>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both"/>
              <w:rPr>
                <w:rFonts w:ascii="Times New Roman" w:hAnsi="Times New Roman"/>
                <w:sz w:val="28"/>
                <w:szCs w:val="28"/>
              </w:rPr>
            </w:pPr>
            <w:r w:rsidRPr="006862BC">
              <w:rPr>
                <w:rFonts w:ascii="Times New Roman" w:hAnsi="Times New Roman"/>
                <w:color w:val="000000"/>
                <w:sz w:val="28"/>
                <w:szCs w:val="28"/>
                <w:shd w:val="clear" w:color="auto" w:fill="FFFFFF"/>
              </w:rPr>
              <w:t>Проведение групповых и индивидуальных занятий по исправлению недостатков в развитии, восстановлению нарушенных функций</w:t>
            </w:r>
          </w:p>
        </w:tc>
      </w:tr>
      <w:tr w:rsidR="006862BC" w:rsidRPr="006862BC" w:rsidTr="006862BC">
        <w:trPr>
          <w:trHeight w:val="411"/>
        </w:trPr>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both"/>
              <w:rPr>
                <w:rFonts w:ascii="Times New Roman" w:hAnsi="Times New Roman"/>
                <w:color w:val="000000"/>
                <w:spacing w:val="-2"/>
                <w:sz w:val="28"/>
                <w:szCs w:val="28"/>
                <w:lang w:eastAsia="en-US"/>
              </w:rPr>
            </w:pPr>
            <w:r w:rsidRPr="006862BC">
              <w:rPr>
                <w:rFonts w:ascii="Times New Roman" w:hAnsi="Times New Roman"/>
                <w:color w:val="000000"/>
                <w:sz w:val="28"/>
                <w:szCs w:val="28"/>
                <w:shd w:val="clear" w:color="auto" w:fill="FFFFFF"/>
              </w:rPr>
              <w:t>Консультация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tc>
      </w:tr>
      <w:tr w:rsidR="006862BC" w:rsidRPr="006862BC" w:rsidTr="006862BC">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r w:rsidRPr="006862BC">
              <w:rPr>
                <w:rFonts w:ascii="Times New Roman" w:hAnsi="Times New Roman"/>
                <w:sz w:val="28"/>
                <w:szCs w:val="28"/>
              </w:rPr>
              <w:t>Подготовка отчёта о практике</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от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«ОмГА»</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8"/>
          <w:szCs w:val="28"/>
        </w:rPr>
        <w:t xml:space="preserve">                                                                                                                </w:t>
      </w: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t xml:space="preserve">Приложение </w:t>
      </w:r>
    </w:p>
    <w:p w:rsidR="004D4CA7" w:rsidRPr="005046B9" w:rsidRDefault="004D4CA7" w:rsidP="00F028A5">
      <w:pPr>
        <w:pStyle w:val="212"/>
        <w:spacing w:line="240" w:lineRule="auto"/>
        <w:ind w:left="0"/>
        <w:rPr>
          <w:b w:val="0"/>
          <w:bCs w:val="0"/>
        </w:rPr>
      </w:pPr>
    </w:p>
    <w:p w:rsidR="004D4CA7" w:rsidRPr="005046B9" w:rsidRDefault="004D4CA7" w:rsidP="00F028A5">
      <w:pPr>
        <w:spacing w:after="0" w:line="240" w:lineRule="auto"/>
        <w:jc w:val="center"/>
        <w:rPr>
          <w:rFonts w:ascii="Times New Roman" w:hAnsi="Times New Roman"/>
          <w:b/>
          <w:sz w:val="28"/>
          <w:szCs w:val="28"/>
        </w:rPr>
      </w:pPr>
      <w:r w:rsidRPr="005046B9">
        <w:rPr>
          <w:rFonts w:ascii="Times New Roman" w:hAnsi="Times New Roman"/>
          <w:b/>
          <w:sz w:val="28"/>
          <w:szCs w:val="28"/>
        </w:rPr>
        <w:t>ДНЕВНИК ПРАКТИКИ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Подпись обучающегося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r w:rsidR="00597179" w:rsidRPr="005046B9">
        <w:rPr>
          <w:rFonts w:ascii="Times New Roman" w:hAnsi="Times New Roman"/>
          <w:bCs/>
          <w:sz w:val="28"/>
          <w:szCs w:val="28"/>
        </w:rPr>
        <w:t xml:space="preserve"> </w:t>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(ка)______________________________________________________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обнаружил(а)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обучающихся</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CD1AE5">
        <w:rPr>
          <w:rFonts w:ascii="Times New Roman" w:hAnsi="Times New Roman"/>
          <w:sz w:val="28"/>
          <w:szCs w:val="28"/>
        </w:rPr>
        <w:t>производственн</w:t>
      </w:r>
      <w:r w:rsidR="00177DA1">
        <w:rPr>
          <w:rFonts w:ascii="Times New Roman" w:hAnsi="Times New Roman"/>
          <w:sz w:val="28"/>
          <w:szCs w:val="28"/>
        </w:rPr>
        <w:t>ой практики (</w:t>
      </w:r>
      <w:r w:rsidR="00CD1AE5">
        <w:rPr>
          <w:rFonts w:ascii="Times New Roman" w:hAnsi="Times New Roman"/>
          <w:sz w:val="28"/>
          <w:szCs w:val="28"/>
        </w:rPr>
        <w:t>стажерск</w:t>
      </w:r>
      <w:r w:rsidR="00177DA1">
        <w:rPr>
          <w:rFonts w:ascii="Times New Roman" w:hAnsi="Times New Roman"/>
          <w:sz w:val="28"/>
          <w:szCs w:val="28"/>
        </w:rPr>
        <w:t>ой)</w:t>
      </w:r>
      <w:r w:rsidRPr="005046B9">
        <w:rPr>
          <w:rFonts w:ascii="Times New Roman" w:hAnsi="Times New Roman"/>
          <w:sz w:val="28"/>
          <w:szCs w:val="28"/>
        </w:rPr>
        <w:t xml:space="preserve"> в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 .</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и назначить руководителем практики от ОмГА:</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t xml:space="preserve">                                                                                               </w:t>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sectPr w:rsidR="005046B9" w:rsidRPr="005046B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5E82CAE"/>
    <w:multiLevelType w:val="hybridMultilevel"/>
    <w:tmpl w:val="A2A4FA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FF4024A"/>
    <w:multiLevelType w:val="hybridMultilevel"/>
    <w:tmpl w:val="EFF2C04A"/>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40E4D94"/>
    <w:multiLevelType w:val="hybridMultilevel"/>
    <w:tmpl w:val="A2A4FA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4"/>
  </w:num>
  <w:num w:numId="4">
    <w:abstractNumId w:val="21"/>
  </w:num>
  <w:num w:numId="5">
    <w:abstractNumId w:val="13"/>
  </w:num>
  <w:num w:numId="6">
    <w:abstractNumId w:val="3"/>
  </w:num>
  <w:num w:numId="7">
    <w:abstractNumId w:val="47"/>
  </w:num>
  <w:num w:numId="8">
    <w:abstractNumId w:val="14"/>
  </w:num>
  <w:num w:numId="9">
    <w:abstractNumId w:val="39"/>
  </w:num>
  <w:num w:numId="10">
    <w:abstractNumId w:val="20"/>
  </w:num>
  <w:num w:numId="11">
    <w:abstractNumId w:val="29"/>
  </w:num>
  <w:num w:numId="12">
    <w:abstractNumId w:val="9"/>
  </w:num>
  <w:num w:numId="13">
    <w:abstractNumId w:val="8"/>
  </w:num>
  <w:num w:numId="14">
    <w:abstractNumId w:val="6"/>
  </w:num>
  <w:num w:numId="15">
    <w:abstractNumId w:val="42"/>
  </w:num>
  <w:num w:numId="16">
    <w:abstractNumId w:val="5"/>
  </w:num>
  <w:num w:numId="17">
    <w:abstractNumId w:val="37"/>
  </w:num>
  <w:num w:numId="18">
    <w:abstractNumId w:val="15"/>
  </w:num>
  <w:num w:numId="19">
    <w:abstractNumId w:val="18"/>
  </w:num>
  <w:num w:numId="20">
    <w:abstractNumId w:val="41"/>
  </w:num>
  <w:num w:numId="21">
    <w:abstractNumId w:val="45"/>
  </w:num>
  <w:num w:numId="22">
    <w:abstractNumId w:val="26"/>
  </w:num>
  <w:num w:numId="23">
    <w:abstractNumId w:val="10"/>
  </w:num>
  <w:num w:numId="24">
    <w:abstractNumId w:val="44"/>
  </w:num>
  <w:num w:numId="25">
    <w:abstractNumId w:val="31"/>
  </w:num>
  <w:num w:numId="26">
    <w:abstractNumId w:val="7"/>
  </w:num>
  <w:num w:numId="27">
    <w:abstractNumId w:val="4"/>
  </w:num>
  <w:num w:numId="28">
    <w:abstractNumId w:val="33"/>
  </w:num>
  <w:num w:numId="29">
    <w:abstractNumId w:val="19"/>
  </w:num>
  <w:num w:numId="30">
    <w:abstractNumId w:val="30"/>
  </w:num>
  <w:num w:numId="31">
    <w:abstractNumId w:val="43"/>
  </w:num>
  <w:num w:numId="32">
    <w:abstractNumId w:val="32"/>
  </w:num>
  <w:num w:numId="33">
    <w:abstractNumId w:val="27"/>
  </w:num>
  <w:num w:numId="34">
    <w:abstractNumId w:val="11"/>
  </w:num>
  <w:num w:numId="35">
    <w:abstractNumId w:val="34"/>
  </w:num>
  <w:num w:numId="36">
    <w:abstractNumId w:val="40"/>
  </w:num>
  <w:num w:numId="37">
    <w:abstractNumId w:val="46"/>
  </w:num>
  <w:num w:numId="38">
    <w:abstractNumId w:val="38"/>
  </w:num>
  <w:num w:numId="39">
    <w:abstractNumId w:val="36"/>
  </w:num>
  <w:num w:numId="40">
    <w:abstractNumId w:val="2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B2D57"/>
    <w:rsid w:val="000C476A"/>
    <w:rsid w:val="000C5F9A"/>
    <w:rsid w:val="000C6E15"/>
    <w:rsid w:val="000D1A7E"/>
    <w:rsid w:val="000D7D9B"/>
    <w:rsid w:val="000F63C1"/>
    <w:rsid w:val="00104291"/>
    <w:rsid w:val="00124B53"/>
    <w:rsid w:val="0012747E"/>
    <w:rsid w:val="00154DEF"/>
    <w:rsid w:val="00163D3F"/>
    <w:rsid w:val="00172C27"/>
    <w:rsid w:val="00174540"/>
    <w:rsid w:val="00177DA1"/>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E3CFD"/>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B58A9"/>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76BF6"/>
    <w:rsid w:val="00492964"/>
    <w:rsid w:val="00494805"/>
    <w:rsid w:val="004A09A6"/>
    <w:rsid w:val="004A182B"/>
    <w:rsid w:val="004A285B"/>
    <w:rsid w:val="004B7DAE"/>
    <w:rsid w:val="004C01E3"/>
    <w:rsid w:val="004C45C6"/>
    <w:rsid w:val="004C491F"/>
    <w:rsid w:val="004D23FF"/>
    <w:rsid w:val="004D24D3"/>
    <w:rsid w:val="004D4CA7"/>
    <w:rsid w:val="004E1FA4"/>
    <w:rsid w:val="004E3357"/>
    <w:rsid w:val="004E6DCD"/>
    <w:rsid w:val="00500972"/>
    <w:rsid w:val="00503F2D"/>
    <w:rsid w:val="005046B9"/>
    <w:rsid w:val="00506B0C"/>
    <w:rsid w:val="00511B26"/>
    <w:rsid w:val="00516F3B"/>
    <w:rsid w:val="00521857"/>
    <w:rsid w:val="005278F6"/>
    <w:rsid w:val="00543F09"/>
    <w:rsid w:val="00545B31"/>
    <w:rsid w:val="005477C4"/>
    <w:rsid w:val="00560C0A"/>
    <w:rsid w:val="005671E6"/>
    <w:rsid w:val="00573368"/>
    <w:rsid w:val="00574726"/>
    <w:rsid w:val="00597179"/>
    <w:rsid w:val="005A1EDF"/>
    <w:rsid w:val="005B0E99"/>
    <w:rsid w:val="005B415E"/>
    <w:rsid w:val="005C2DF3"/>
    <w:rsid w:val="005E3468"/>
    <w:rsid w:val="005E7E03"/>
    <w:rsid w:val="00607E51"/>
    <w:rsid w:val="0061168B"/>
    <w:rsid w:val="006247D3"/>
    <w:rsid w:val="00631683"/>
    <w:rsid w:val="0063361F"/>
    <w:rsid w:val="00645256"/>
    <w:rsid w:val="00653C87"/>
    <w:rsid w:val="006626C5"/>
    <w:rsid w:val="0068224D"/>
    <w:rsid w:val="006862BC"/>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325"/>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8F6452"/>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81ED6"/>
    <w:rsid w:val="00A93757"/>
    <w:rsid w:val="00A95BCF"/>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D1AE5"/>
    <w:rsid w:val="00CE16A2"/>
    <w:rsid w:val="00CE55AD"/>
    <w:rsid w:val="00D023AE"/>
    <w:rsid w:val="00D1762C"/>
    <w:rsid w:val="00D17F3B"/>
    <w:rsid w:val="00D50470"/>
    <w:rsid w:val="00D62E8F"/>
    <w:rsid w:val="00D71565"/>
    <w:rsid w:val="00D81947"/>
    <w:rsid w:val="00D90EA0"/>
    <w:rsid w:val="00D91FC0"/>
    <w:rsid w:val="00D93D8A"/>
    <w:rsid w:val="00DB0434"/>
    <w:rsid w:val="00DB17F5"/>
    <w:rsid w:val="00DD0995"/>
    <w:rsid w:val="00DD12BA"/>
    <w:rsid w:val="00DD4B97"/>
    <w:rsid w:val="00DE51C1"/>
    <w:rsid w:val="00DF2609"/>
    <w:rsid w:val="00DF7056"/>
    <w:rsid w:val="00E02903"/>
    <w:rsid w:val="00E04484"/>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721F"/>
    <w:rsid w:val="00EE2FBA"/>
    <w:rsid w:val="00EF0284"/>
    <w:rsid w:val="00EF5052"/>
    <w:rsid w:val="00EF6EB3"/>
    <w:rsid w:val="00EF71FB"/>
    <w:rsid w:val="00F0045E"/>
    <w:rsid w:val="00F028A5"/>
    <w:rsid w:val="00F30A57"/>
    <w:rsid w:val="00F3369E"/>
    <w:rsid w:val="00F36159"/>
    <w:rsid w:val="00F43202"/>
    <w:rsid w:val="00F61123"/>
    <w:rsid w:val="00F64742"/>
    <w:rsid w:val="00F661D9"/>
    <w:rsid w:val="00F8190B"/>
    <w:rsid w:val="00F8321C"/>
    <w:rsid w:val="00F83F06"/>
    <w:rsid w:val="00F95705"/>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77DA1"/>
    <w:pPr>
      <w:ind w:left="720"/>
    </w:pPr>
    <w:rPr>
      <w:lang w:eastAsia="en-US"/>
    </w:rPr>
  </w:style>
  <w:style w:type="character" w:customStyle="1" w:styleId="ac">
    <w:name w:val="Абзац списка Знак"/>
    <w:link w:val="ab"/>
    <w:uiPriority w:val="34"/>
    <w:locked/>
    <w:rsid w:val="006862BC"/>
    <w:rPr>
      <w:lang w:eastAsia="en-US"/>
    </w:rPr>
  </w:style>
  <w:style w:type="character" w:customStyle="1" w:styleId="name">
    <w:name w:val="name"/>
    <w:basedOn w:val="a0"/>
    <w:rsid w:val="00F95705"/>
  </w:style>
  <w:style w:type="character" w:customStyle="1" w:styleId="accent">
    <w:name w:val="accent"/>
    <w:basedOn w:val="a0"/>
    <w:rsid w:val="00F95705"/>
  </w:style>
  <w:style w:type="table" w:customStyle="1" w:styleId="13">
    <w:name w:val="Сетка таблицы1"/>
    <w:basedOn w:val="a1"/>
    <w:next w:val="af5"/>
    <w:uiPriority w:val="59"/>
    <w:rsid w:val="00F95705"/>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DD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69884891">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203712714">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57399153">
      <w:bodyDiv w:val="1"/>
      <w:marLeft w:val="0"/>
      <w:marRight w:val="0"/>
      <w:marTop w:val="0"/>
      <w:marBottom w:val="0"/>
      <w:divBdr>
        <w:top w:val="none" w:sz="0" w:space="0" w:color="auto"/>
        <w:left w:val="none" w:sz="0" w:space="0" w:color="auto"/>
        <w:bottom w:val="none" w:sz="0" w:space="0" w:color="auto"/>
        <w:right w:val="none" w:sz="0" w:space="0" w:color="auto"/>
      </w:divBdr>
    </w:div>
    <w:div w:id="657466645">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863251530">
      <w:bodyDiv w:val="1"/>
      <w:marLeft w:val="0"/>
      <w:marRight w:val="0"/>
      <w:marTop w:val="0"/>
      <w:marBottom w:val="0"/>
      <w:divBdr>
        <w:top w:val="none" w:sz="0" w:space="0" w:color="auto"/>
        <w:left w:val="none" w:sz="0" w:space="0" w:color="auto"/>
        <w:bottom w:val="none" w:sz="0" w:space="0" w:color="auto"/>
        <w:right w:val="none" w:sz="0" w:space="0" w:color="auto"/>
      </w:divBdr>
    </w:div>
    <w:div w:id="92349553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
    <w:div w:id="1407068428">
      <w:bodyDiv w:val="1"/>
      <w:marLeft w:val="0"/>
      <w:marRight w:val="0"/>
      <w:marTop w:val="0"/>
      <w:marBottom w:val="0"/>
      <w:divBdr>
        <w:top w:val="none" w:sz="0" w:space="0" w:color="auto"/>
        <w:left w:val="none" w:sz="0" w:space="0" w:color="auto"/>
        <w:bottom w:val="none" w:sz="0" w:space="0" w:color="auto"/>
        <w:right w:val="none" w:sz="0" w:space="0" w:color="auto"/>
      </w:divBdr>
    </w:div>
    <w:div w:id="1462843749">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622689181">
      <w:bodyDiv w:val="1"/>
      <w:marLeft w:val="0"/>
      <w:marRight w:val="0"/>
      <w:marTop w:val="0"/>
      <w:marBottom w:val="0"/>
      <w:divBdr>
        <w:top w:val="none" w:sz="0" w:space="0" w:color="auto"/>
        <w:left w:val="none" w:sz="0" w:space="0" w:color="auto"/>
        <w:bottom w:val="none" w:sz="0" w:space="0" w:color="auto"/>
        <w:right w:val="none" w:sz="0" w:space="0" w:color="auto"/>
      </w:divBdr>
    </w:div>
    <w:div w:id="1634289859">
      <w:bodyDiv w:val="1"/>
      <w:marLeft w:val="0"/>
      <w:marRight w:val="0"/>
      <w:marTop w:val="0"/>
      <w:marBottom w:val="0"/>
      <w:divBdr>
        <w:top w:val="none" w:sz="0" w:space="0" w:color="auto"/>
        <w:left w:val="none" w:sz="0" w:space="0" w:color="auto"/>
        <w:bottom w:val="none" w:sz="0" w:space="0" w:color="auto"/>
        <w:right w:val="none" w:sz="0" w:space="0" w:color="auto"/>
      </w:divBdr>
    </w:div>
    <w:div w:id="1678340366">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46884986">
      <w:bodyDiv w:val="1"/>
      <w:marLeft w:val="0"/>
      <w:marRight w:val="0"/>
      <w:marTop w:val="0"/>
      <w:marBottom w:val="0"/>
      <w:divBdr>
        <w:top w:val="none" w:sz="0" w:space="0" w:color="auto"/>
        <w:left w:val="none" w:sz="0" w:space="0" w:color="auto"/>
        <w:bottom w:val="none" w:sz="0" w:space="0" w:color="auto"/>
        <w:right w:val="none" w:sz="0" w:space="0" w:color="auto"/>
      </w:divBdr>
    </w:div>
    <w:div w:id="1954289489">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 w:id="21165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5830</Words>
  <Characters>33232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19</cp:revision>
  <cp:lastPrinted>2019-12-26T04:48:00Z</cp:lastPrinted>
  <dcterms:created xsi:type="dcterms:W3CDTF">2020-04-14T08:27:00Z</dcterms:created>
  <dcterms:modified xsi:type="dcterms:W3CDTF">2022-11-13T16:53:00Z</dcterms:modified>
</cp:coreProperties>
</file>